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FCFF5" w14:textId="483F8432" w:rsidR="000D5EC9" w:rsidRPr="00C235CB" w:rsidRDefault="00910153" w:rsidP="0005010A">
      <w:pPr>
        <w:pStyle w:val="CRCoverPage"/>
        <w:tabs>
          <w:tab w:val="right" w:pos="9639"/>
          <w:tab w:val="right" w:pos="13323"/>
        </w:tabs>
        <w:spacing w:after="0"/>
        <w:ind w:left="0"/>
        <w:rPr>
          <w:rFonts w:eastAsiaTheme="minorEastAsia" w:cs="Arial"/>
          <w:b/>
          <w:sz w:val="24"/>
          <w:szCs w:val="24"/>
          <w:lang w:eastAsia="zh-CN"/>
        </w:rPr>
      </w:pPr>
      <w:bookmarkStart w:id="0" w:name="_Toc193024528"/>
      <w:r w:rsidRPr="000F4E43">
        <w:rPr>
          <w:rFonts w:cs="Arial"/>
          <w:b/>
          <w:bCs/>
          <w:sz w:val="24"/>
          <w:szCs w:val="24"/>
        </w:rPr>
        <w:t xml:space="preserve">3GPP </w:t>
      </w:r>
      <w:r>
        <w:rPr>
          <w:rFonts w:cs="Arial"/>
          <w:b/>
          <w:bCs/>
          <w:sz w:val="24"/>
          <w:szCs w:val="24"/>
        </w:rPr>
        <w:t>TSG-RAN3 Meeting #1</w:t>
      </w:r>
      <w:r w:rsidR="00FC0A89">
        <w:rPr>
          <w:rFonts w:cs="Arial"/>
          <w:b/>
          <w:bCs/>
          <w:sz w:val="24"/>
          <w:szCs w:val="24"/>
        </w:rPr>
        <w:t>11</w:t>
      </w:r>
      <w:r>
        <w:rPr>
          <w:rFonts w:cs="Arial"/>
          <w:b/>
          <w:bCs/>
          <w:sz w:val="24"/>
          <w:szCs w:val="24"/>
        </w:rPr>
        <w:t>-e</w:t>
      </w:r>
      <w:r w:rsidR="000D5EC9" w:rsidRPr="007D3E81">
        <w:rPr>
          <w:rFonts w:cs="Arial"/>
          <w:b/>
          <w:sz w:val="24"/>
          <w:szCs w:val="24"/>
        </w:rPr>
        <w:tab/>
      </w:r>
      <w:r w:rsidR="00C235CB">
        <w:rPr>
          <w:rFonts w:eastAsiaTheme="minorEastAsia" w:hint="eastAsia"/>
          <w:b/>
          <w:i/>
          <w:noProof/>
          <w:sz w:val="28"/>
          <w:lang w:eastAsia="zh-CN"/>
        </w:rPr>
        <w:t>R3-</w:t>
      </w:r>
      <w:r w:rsidR="00104C56">
        <w:rPr>
          <w:rFonts w:eastAsiaTheme="minorEastAsia" w:hint="eastAsia"/>
          <w:b/>
          <w:i/>
          <w:noProof/>
          <w:sz w:val="28"/>
          <w:lang w:eastAsia="zh-CN"/>
        </w:rPr>
        <w:t>2</w:t>
      </w:r>
      <w:r w:rsidR="00FC0A89">
        <w:rPr>
          <w:rFonts w:eastAsiaTheme="minorEastAsia" w:hint="eastAsia"/>
          <w:b/>
          <w:i/>
          <w:noProof/>
          <w:sz w:val="28"/>
          <w:lang w:eastAsia="zh-CN"/>
        </w:rPr>
        <w:t>10103</w:t>
      </w:r>
    </w:p>
    <w:p w14:paraId="21E91DDA" w14:textId="632D0E7C" w:rsidR="002B6077" w:rsidRPr="00CF2418" w:rsidRDefault="002B6077" w:rsidP="002B6077">
      <w:pPr>
        <w:pStyle w:val="CRCoverPage"/>
        <w:tabs>
          <w:tab w:val="right" w:pos="9639"/>
          <w:tab w:val="right" w:pos="13323"/>
        </w:tabs>
        <w:spacing w:after="0"/>
        <w:ind w:left="0"/>
        <w:rPr>
          <w:rFonts w:eastAsiaTheme="minorEastAsia" w:cs="Arial"/>
          <w:b/>
          <w:sz w:val="24"/>
          <w:szCs w:val="24"/>
          <w:lang w:eastAsia="zh-CN"/>
        </w:rPr>
      </w:pPr>
      <w:r w:rsidRPr="00D31024">
        <w:rPr>
          <w:rFonts w:cs="Arial"/>
          <w:b/>
          <w:bCs/>
          <w:sz w:val="24"/>
          <w:szCs w:val="24"/>
        </w:rPr>
        <w:t>E-meeting, 2</w:t>
      </w:r>
      <w:r>
        <w:rPr>
          <w:rFonts w:eastAsiaTheme="minorEastAsia" w:cs="Arial" w:hint="eastAsia"/>
          <w:b/>
          <w:bCs/>
          <w:sz w:val="24"/>
          <w:szCs w:val="24"/>
          <w:lang w:eastAsia="zh-CN"/>
        </w:rPr>
        <w:t>5</w:t>
      </w:r>
      <w:r w:rsidRPr="00D31024">
        <w:rPr>
          <w:rFonts w:cs="Arial"/>
          <w:b/>
          <w:bCs/>
          <w:sz w:val="24"/>
          <w:szCs w:val="24"/>
        </w:rPr>
        <w:t xml:space="preserve"> </w:t>
      </w:r>
      <w:r>
        <w:rPr>
          <w:rFonts w:eastAsiaTheme="minorEastAsia" w:cs="Arial"/>
          <w:b/>
          <w:bCs/>
          <w:sz w:val="24"/>
          <w:szCs w:val="24"/>
          <w:lang w:eastAsia="zh-CN"/>
        </w:rPr>
        <w:t>January</w:t>
      </w:r>
      <w:r>
        <w:rPr>
          <w:rFonts w:eastAsiaTheme="minorEastAsia" w:cs="Arial" w:hint="eastAsia"/>
          <w:b/>
          <w:bCs/>
          <w:sz w:val="24"/>
          <w:szCs w:val="24"/>
          <w:lang w:eastAsia="zh-CN"/>
        </w:rPr>
        <w:t xml:space="preserve"> </w:t>
      </w:r>
      <w:r>
        <w:rPr>
          <w:rFonts w:eastAsiaTheme="minorEastAsia" w:cs="Arial"/>
          <w:b/>
          <w:bCs/>
          <w:sz w:val="24"/>
          <w:szCs w:val="24"/>
          <w:lang w:eastAsia="zh-CN"/>
        </w:rPr>
        <w:t>–</w:t>
      </w:r>
      <w:r w:rsidR="004E5725">
        <w:rPr>
          <w:rFonts w:eastAsiaTheme="minorEastAsia" w:cs="Arial" w:hint="eastAsia"/>
          <w:b/>
          <w:bCs/>
          <w:sz w:val="24"/>
          <w:szCs w:val="24"/>
          <w:lang w:eastAsia="zh-CN"/>
        </w:rPr>
        <w:t xml:space="preserve"> 4</w:t>
      </w:r>
      <w:r>
        <w:rPr>
          <w:rFonts w:eastAsiaTheme="minorEastAsia" w:cs="Arial" w:hint="eastAsia"/>
          <w:b/>
          <w:bCs/>
          <w:sz w:val="24"/>
          <w:szCs w:val="24"/>
          <w:lang w:eastAsia="zh-CN"/>
        </w:rPr>
        <w:t xml:space="preserve"> </w:t>
      </w:r>
      <w:r>
        <w:rPr>
          <w:rFonts w:eastAsiaTheme="minorEastAsia" w:cs="Arial"/>
          <w:b/>
          <w:bCs/>
          <w:sz w:val="24"/>
          <w:szCs w:val="24"/>
          <w:lang w:eastAsia="zh-CN"/>
        </w:rPr>
        <w:t>February</w:t>
      </w:r>
      <w:r>
        <w:rPr>
          <w:rFonts w:eastAsiaTheme="minorEastAsia" w:cs="Arial" w:hint="eastAsia"/>
          <w:b/>
          <w:bCs/>
          <w:sz w:val="24"/>
          <w:szCs w:val="24"/>
          <w:lang w:eastAsia="zh-CN"/>
        </w:rPr>
        <w:t xml:space="preserve"> </w:t>
      </w:r>
      <w:r>
        <w:rPr>
          <w:rFonts w:cs="Arial"/>
          <w:b/>
          <w:bCs/>
          <w:sz w:val="24"/>
          <w:szCs w:val="24"/>
        </w:rPr>
        <w:t>202</w:t>
      </w:r>
      <w:r>
        <w:rPr>
          <w:rFonts w:eastAsiaTheme="minorEastAsia" w:cs="Arial" w:hint="eastAsia"/>
          <w:b/>
          <w:bCs/>
          <w:sz w:val="24"/>
          <w:szCs w:val="24"/>
          <w:lang w:eastAsia="zh-CN"/>
        </w:rPr>
        <w:t>1</w:t>
      </w:r>
    </w:p>
    <w:p w14:paraId="609E994D" w14:textId="77777777" w:rsidR="0037119B" w:rsidRPr="002B6077" w:rsidRDefault="0037119B" w:rsidP="0037119B">
      <w:pPr>
        <w:pStyle w:val="ac"/>
        <w:jc w:val="both"/>
        <w:rPr>
          <w:rFonts w:eastAsia="宋体"/>
          <w:b w:val="0"/>
          <w:i w:val="0"/>
          <w:noProof w:val="0"/>
          <w:sz w:val="24"/>
          <w:lang w:eastAsia="zh-CN"/>
        </w:rPr>
      </w:pPr>
    </w:p>
    <w:p w14:paraId="3F6C0BC5" w14:textId="7E72A9A5" w:rsidR="0037119B" w:rsidRPr="00EB50FA" w:rsidRDefault="0037119B" w:rsidP="00104C56">
      <w:pPr>
        <w:tabs>
          <w:tab w:val="left" w:pos="1985"/>
        </w:tabs>
        <w:ind w:left="0"/>
        <w:rPr>
          <w:rStyle w:val="af8"/>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110C3" w:rsidRPr="005110C3">
        <w:rPr>
          <w:rFonts w:ascii="Arial" w:hAnsi="Arial"/>
          <w:sz w:val="24"/>
        </w:rPr>
        <w:t>Inter-donor-DU local re-routing in IAB</w:t>
      </w:r>
    </w:p>
    <w:p w14:paraId="2F0C5484" w14:textId="717D9B0A" w:rsidR="0037119B" w:rsidRPr="007D3E81" w:rsidRDefault="0037119B" w:rsidP="00104C56">
      <w:pPr>
        <w:tabs>
          <w:tab w:val="left" w:pos="1985"/>
        </w:tabs>
        <w:ind w:left="0"/>
        <w:rPr>
          <w:rStyle w:val="af8"/>
          <w:lang w:val="en-GB"/>
        </w:rPr>
      </w:pPr>
      <w:r w:rsidRPr="007D3E81">
        <w:rPr>
          <w:rFonts w:ascii="Arial" w:hAnsi="Arial"/>
          <w:b/>
          <w:sz w:val="24"/>
        </w:rPr>
        <w:t xml:space="preserve">Source: </w:t>
      </w:r>
      <w:r w:rsidRPr="007D3E81">
        <w:rPr>
          <w:rFonts w:ascii="Arial" w:hAnsi="Arial"/>
          <w:b/>
          <w:sz w:val="24"/>
        </w:rPr>
        <w:tab/>
      </w:r>
      <w:r w:rsidR="00F61A5F">
        <w:rPr>
          <w:rStyle w:val="af8"/>
          <w:lang w:val="en-GB"/>
        </w:rPr>
        <w:t>CATT</w:t>
      </w:r>
    </w:p>
    <w:p w14:paraId="07131E87" w14:textId="50600683" w:rsidR="0037119B" w:rsidRPr="005110C3" w:rsidRDefault="0037119B">
      <w:pPr>
        <w:tabs>
          <w:tab w:val="left" w:pos="1985"/>
        </w:tabs>
        <w:ind w:left="0"/>
        <w:rPr>
          <w:rStyle w:val="af8"/>
          <w:rFonts w:eastAsiaTheme="minorEastAsia"/>
          <w:lang w:val="en-GB"/>
        </w:rPr>
      </w:pPr>
      <w:r w:rsidRPr="007D3E81">
        <w:rPr>
          <w:rFonts w:ascii="Arial" w:hAnsi="Arial"/>
          <w:b/>
          <w:sz w:val="24"/>
        </w:rPr>
        <w:t>Agenda item:</w:t>
      </w:r>
      <w:r w:rsidRPr="007D3E81">
        <w:rPr>
          <w:rFonts w:ascii="Arial" w:hAnsi="Arial"/>
          <w:sz w:val="24"/>
        </w:rPr>
        <w:tab/>
      </w:r>
      <w:r w:rsidR="000C4BA5" w:rsidRPr="000C4BA5">
        <w:rPr>
          <w:rFonts w:ascii="Arial" w:hAnsi="Arial"/>
          <w:sz w:val="24"/>
          <w:lang w:eastAsia="zh-CN"/>
        </w:rPr>
        <w:t>13.</w:t>
      </w:r>
      <w:r w:rsidR="005110C3">
        <w:rPr>
          <w:rFonts w:ascii="Arial" w:eastAsiaTheme="minorEastAsia" w:hAnsi="Arial" w:hint="eastAsia"/>
          <w:sz w:val="24"/>
          <w:lang w:eastAsia="zh-CN"/>
        </w:rPr>
        <w:t>3.2</w:t>
      </w:r>
    </w:p>
    <w:p w14:paraId="0386DAF7" w14:textId="02A0FD0B" w:rsidR="0037119B" w:rsidRPr="007D3E81" w:rsidRDefault="0037119B" w:rsidP="00056F94">
      <w:pPr>
        <w:tabs>
          <w:tab w:val="left" w:pos="1985"/>
        </w:tabs>
        <w:ind w:left="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44561">
        <w:rPr>
          <w:rFonts w:ascii="Arial" w:hAnsi="Arial"/>
          <w:sz w:val="24"/>
        </w:rPr>
        <w:t>Discussion</w:t>
      </w:r>
    </w:p>
    <w:p w14:paraId="0AD3A1B5" w14:textId="73977BF9" w:rsidR="00B7649D" w:rsidRDefault="005456E5" w:rsidP="00BC55C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59CE946" w14:textId="2F2DE310" w:rsidR="00D723DB" w:rsidRPr="00A81134" w:rsidRDefault="0044255E" w:rsidP="00D723DB">
      <w:pPr>
        <w:ind w:left="0"/>
        <w:rPr>
          <w:rFonts w:eastAsiaTheme="minorEastAsia"/>
          <w:lang w:eastAsia="zh-CN"/>
        </w:rPr>
      </w:pPr>
      <w:bookmarkStart w:id="1" w:name="OLE_LINK1"/>
      <w:bookmarkStart w:id="2" w:name="OLE_LINK2"/>
      <w:r>
        <w:rPr>
          <w:rFonts w:eastAsiaTheme="minorEastAsia"/>
          <w:lang w:eastAsia="zh-CN"/>
        </w:rPr>
        <w:t>B</w:t>
      </w:r>
      <w:r>
        <w:rPr>
          <w:rFonts w:eastAsiaTheme="minorEastAsia" w:hint="eastAsia"/>
          <w:lang w:eastAsia="zh-CN"/>
        </w:rPr>
        <w:t>ased on the previous</w:t>
      </w:r>
      <w:r w:rsidR="00D723DB">
        <w:t xml:space="preserve"> RAN3 meeting</w:t>
      </w:r>
      <w:r>
        <w:rPr>
          <w:rFonts w:eastAsiaTheme="minorEastAsia" w:hint="eastAsia"/>
          <w:lang w:eastAsia="zh-CN"/>
        </w:rPr>
        <w:t>s</w:t>
      </w:r>
      <w:r w:rsidR="00D723DB">
        <w:t xml:space="preserve">, </w:t>
      </w:r>
      <w:r w:rsidR="00D723DB">
        <w:rPr>
          <w:rFonts w:hint="eastAsia"/>
        </w:rPr>
        <w:t xml:space="preserve">we </w:t>
      </w:r>
      <w:r w:rsidR="00D723DB">
        <w:t>made the following agreements</w:t>
      </w:r>
      <w:r w:rsidR="00A81134">
        <w:rPr>
          <w:rFonts w:eastAsiaTheme="minorEastAsia" w:hint="eastAsia"/>
          <w:lang w:eastAsia="zh-CN"/>
        </w:rPr>
        <w:t xml:space="preserve"> [1]</w:t>
      </w:r>
    </w:p>
    <w:p w14:paraId="1FAE0796" w14:textId="45DF124F" w:rsidR="00D723DB" w:rsidRDefault="00D723DB" w:rsidP="00D723DB">
      <w:r>
        <w:rPr>
          <w:noProof/>
          <w:lang w:val="en-US" w:eastAsia="zh-CN"/>
        </w:rPr>
        <mc:AlternateContent>
          <mc:Choice Requires="wps">
            <w:drawing>
              <wp:inline distT="0" distB="0" distL="0" distR="0" wp14:anchorId="6C3979EC" wp14:editId="26E8A3C2">
                <wp:extent cx="6099810" cy="1115695"/>
                <wp:effectExtent l="10160" t="6985" r="508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379220"/>
                        </a:xfrm>
                        <a:prstGeom prst="rect">
                          <a:avLst/>
                        </a:prstGeom>
                        <a:solidFill>
                          <a:srgbClr val="FFFFFF"/>
                        </a:solidFill>
                        <a:ln w="9525">
                          <a:solidFill>
                            <a:srgbClr val="000000"/>
                          </a:solidFill>
                          <a:miter lim="800000"/>
                          <a:headEnd/>
                          <a:tailEnd/>
                        </a:ln>
                      </wps:spPr>
                      <wps:txbx>
                        <w:txbxContent>
                          <w:p w14:paraId="54A6AE43" w14:textId="77777777" w:rsidR="0044255E" w:rsidRDefault="0044255E" w:rsidP="0044255E">
                            <w:pPr>
                              <w:numPr>
                                <w:ilvl w:val="0"/>
                                <w:numId w:val="27"/>
                              </w:numPr>
                              <w:overflowPunct w:val="0"/>
                              <w:autoSpaceDE w:val="0"/>
                              <w:autoSpaceDN w:val="0"/>
                              <w:adjustRightInd w:val="0"/>
                              <w:spacing w:after="120"/>
                              <w:jc w:val="both"/>
                              <w:textAlignment w:val="baseline"/>
                            </w:pPr>
                            <w:r>
                              <w:t xml:space="preserve">Topology-wide fairness can be discussed in RAN2 first. </w:t>
                            </w:r>
                          </w:p>
                          <w:p w14:paraId="1978335C" w14:textId="77777777" w:rsidR="0044255E" w:rsidRDefault="0044255E" w:rsidP="0044255E">
                            <w:pPr>
                              <w:numPr>
                                <w:ilvl w:val="0"/>
                                <w:numId w:val="27"/>
                              </w:numPr>
                              <w:overflowPunct w:val="0"/>
                              <w:autoSpaceDE w:val="0"/>
                              <w:autoSpaceDN w:val="0"/>
                              <w:adjustRightInd w:val="0"/>
                              <w:spacing w:after="120"/>
                              <w:jc w:val="both"/>
                              <w:textAlignment w:val="baseline"/>
                            </w:pPr>
                            <w:r>
                              <w:t>Local re-routing in other scenarios, e.g. congestion mitigation, load balancing can be discussed in RAN2 first.</w:t>
                            </w:r>
                          </w:p>
                          <w:p w14:paraId="4D594AF1" w14:textId="3356FCEE" w:rsidR="00D723DB" w:rsidRPr="00456DDE" w:rsidRDefault="0044255E" w:rsidP="0044255E">
                            <w:pPr>
                              <w:numPr>
                                <w:ilvl w:val="0"/>
                                <w:numId w:val="27"/>
                              </w:numPr>
                              <w:overflowPunct w:val="0"/>
                              <w:autoSpaceDE w:val="0"/>
                              <w:autoSpaceDN w:val="0"/>
                              <w:adjustRightInd w:val="0"/>
                              <w:spacing w:after="120"/>
                              <w:jc w:val="both"/>
                              <w:textAlignment w:val="baseline"/>
                            </w:pPr>
                            <w:r>
                              <w:t>Inter-donor-DU local re-routing in Rel-17 IAB should be supported; details are FFS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">
                <v:textbox style="mso-fit-shape-to-text:t">
                  <w:txbxContent>
                    <w:p w14:paraId="54A6AE43" w14:textId="77777777" w:rsidR="0044255E" w:rsidRDefault="0044255E" w:rsidP="0044255E">
                      <w:pPr>
                        <w:numPr>
                          <w:ilvl w:val="0"/>
                          <w:numId w:val="27"/>
                        </w:numPr>
                        <w:overflowPunct w:val="0"/>
                        <w:autoSpaceDE w:val="0"/>
                        <w:autoSpaceDN w:val="0"/>
                        <w:adjustRightInd w:val="0"/>
                        <w:spacing w:after="120"/>
                        <w:jc w:val="both"/>
                        <w:textAlignment w:val="baseline"/>
                      </w:pPr>
                      <w:r>
                        <w:t xml:space="preserve">Topology-wide fairness can be discussed in RAN2 first. </w:t>
                      </w:r>
                    </w:p>
                    <w:p w14:paraId="1978335C" w14:textId="77777777" w:rsidR="0044255E" w:rsidRDefault="0044255E" w:rsidP="0044255E">
                      <w:pPr>
                        <w:numPr>
                          <w:ilvl w:val="0"/>
                          <w:numId w:val="27"/>
                        </w:numPr>
                        <w:overflowPunct w:val="0"/>
                        <w:autoSpaceDE w:val="0"/>
                        <w:autoSpaceDN w:val="0"/>
                        <w:adjustRightInd w:val="0"/>
                        <w:spacing w:after="120"/>
                        <w:jc w:val="both"/>
                        <w:textAlignment w:val="baseline"/>
                      </w:pPr>
                      <w:r>
                        <w:t>Local re-routing in other scenarios, e.g. congestion mitigation, load balancing can be discussed in RAN2 first.</w:t>
                      </w:r>
                    </w:p>
                    <w:p w14:paraId="4D594AF1" w14:textId="3356FCEE" w:rsidR="00D723DB" w:rsidRPr="00456DDE" w:rsidRDefault="0044255E" w:rsidP="0044255E">
                      <w:pPr>
                        <w:numPr>
                          <w:ilvl w:val="0"/>
                          <w:numId w:val="27"/>
                        </w:numPr>
                        <w:overflowPunct w:val="0"/>
                        <w:autoSpaceDE w:val="0"/>
                        <w:autoSpaceDN w:val="0"/>
                        <w:adjustRightInd w:val="0"/>
                        <w:spacing w:after="120"/>
                        <w:jc w:val="both"/>
                        <w:textAlignment w:val="baseline"/>
                      </w:pPr>
                      <w:r>
                        <w:t>Inter-donor-DU local re-routing in Rel-17 IAB should be supported; details are FFS</w:t>
                      </w:r>
                    </w:p>
                  </w:txbxContent>
                </v:textbox>
                <w10:anchorlock/>
              </v:shape>
            </w:pict>
          </mc:Fallback>
        </mc:AlternateContent>
      </w:r>
    </w:p>
    <w:p w14:paraId="7265C135" w14:textId="7FD10C85" w:rsidR="00D723DB" w:rsidRPr="005A1435" w:rsidRDefault="006527A3" w:rsidP="00D723DB">
      <w:pPr>
        <w:spacing w:before="60" w:after="60"/>
        <w:ind w:left="0"/>
      </w:pPr>
      <w:r>
        <w:rPr>
          <w:rFonts w:hint="eastAsia"/>
        </w:rPr>
        <w:t>I</w:t>
      </w:r>
      <w:r>
        <w:t xml:space="preserve">n this </w:t>
      </w:r>
      <w:r>
        <w:rPr>
          <w:rFonts w:hint="eastAsia"/>
        </w:rPr>
        <w:t>contribution</w:t>
      </w:r>
      <w:r>
        <w:t xml:space="preserve">, we mainly discuss the issues related to </w:t>
      </w:r>
      <w:r w:rsidR="00E555EA">
        <w:rPr>
          <w:rFonts w:eastAsiaTheme="minorEastAsia" w:hint="eastAsia"/>
          <w:lang w:eastAsia="zh-CN"/>
        </w:rPr>
        <w:t>i</w:t>
      </w:r>
      <w:r w:rsidR="00E555EA">
        <w:t>nter-donor-DU local re-routing</w:t>
      </w:r>
      <w:r w:rsidR="00E555EA">
        <w:rPr>
          <w:rFonts w:eastAsiaTheme="minorEastAsia" w:hint="eastAsia"/>
          <w:lang w:eastAsia="zh-CN"/>
        </w:rPr>
        <w:t xml:space="preserve"> </w:t>
      </w:r>
      <w:r>
        <w:rPr>
          <w:rFonts w:eastAsiaTheme="minorEastAsia" w:hint="eastAsia"/>
          <w:lang w:eastAsia="zh-CN"/>
        </w:rPr>
        <w:t>which</w:t>
      </w:r>
      <w:r w:rsidR="00D723DB">
        <w:rPr>
          <w:rFonts w:hint="eastAsia"/>
        </w:rPr>
        <w:t xml:space="preserve"> </w:t>
      </w:r>
      <w:r w:rsidR="00307CB9" w:rsidRPr="00307CB9">
        <w:rPr>
          <w:rFonts w:eastAsiaTheme="minorEastAsia" w:hint="eastAsia"/>
          <w:lang w:eastAsia="zh-CN"/>
        </w:rPr>
        <w:t>is</w:t>
      </w:r>
      <w:r w:rsidR="00D723DB" w:rsidRPr="00307CB9">
        <w:rPr>
          <w:rFonts w:eastAsiaTheme="minorEastAsia" w:hint="eastAsia"/>
          <w:lang w:eastAsia="zh-CN"/>
        </w:rPr>
        <w:t xml:space="preserve"> con</w:t>
      </w:r>
      <w:r w:rsidR="00D723DB">
        <w:rPr>
          <w:rFonts w:hint="eastAsia"/>
        </w:rPr>
        <w:t>sidered as potential solutions for</w:t>
      </w:r>
      <w:r w:rsidR="00486CDC">
        <w:rPr>
          <w:rFonts w:eastAsiaTheme="minorEastAsia" w:hint="eastAsia"/>
          <w:lang w:eastAsia="zh-CN"/>
        </w:rPr>
        <w:t xml:space="preserve"> enhancement of </w:t>
      </w:r>
      <w:r w:rsidR="00E555EA">
        <w:rPr>
          <w:rFonts w:eastAsiaTheme="minorEastAsia" w:hint="eastAsia"/>
          <w:lang w:eastAsia="zh-CN"/>
        </w:rPr>
        <w:t xml:space="preserve">multi-hop </w:t>
      </w:r>
      <w:r w:rsidR="00E555EA">
        <w:rPr>
          <w:rFonts w:eastAsiaTheme="minorEastAsia"/>
          <w:lang w:eastAsia="zh-CN"/>
        </w:rPr>
        <w:t>performance</w:t>
      </w:r>
      <w:r>
        <w:rPr>
          <w:rFonts w:hint="eastAsia"/>
        </w:rPr>
        <w:t>.</w:t>
      </w:r>
      <w:r w:rsidR="00D723DB">
        <w:t xml:space="preserve"> </w:t>
      </w:r>
    </w:p>
    <w:p w14:paraId="300FFBCF" w14:textId="5852B246" w:rsidR="00DB485C" w:rsidRDefault="003727A0" w:rsidP="000668A1">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bookmarkStart w:id="3" w:name="OLE_LINK3"/>
      <w:bookmarkStart w:id="4" w:name="OLE_LINK4"/>
    </w:p>
    <w:p w14:paraId="6D441378" w14:textId="77777777" w:rsidR="00EE5AE8" w:rsidRPr="00EE5AE8" w:rsidRDefault="00EE5AE8" w:rsidP="00EE5AE8">
      <w:pPr>
        <w:pStyle w:val="af9"/>
        <w:keepNext/>
        <w:keepLines/>
        <w:numPr>
          <w:ilvl w:val="0"/>
          <w:numId w:val="31"/>
        </w:numPr>
        <w:spacing w:before="120"/>
        <w:ind w:firstLineChars="0"/>
        <w:outlineLvl w:val="2"/>
        <w:rPr>
          <w:rFonts w:ascii="Arial" w:eastAsia="宋体" w:hAnsi="Arial"/>
          <w:vanish/>
          <w:sz w:val="28"/>
          <w:lang w:eastAsia="zh-CN"/>
        </w:rPr>
      </w:pPr>
    </w:p>
    <w:p w14:paraId="44D2C431" w14:textId="77777777" w:rsidR="00EE5AE8" w:rsidRPr="00EE5AE8" w:rsidRDefault="00EE5AE8" w:rsidP="00EE5AE8">
      <w:pPr>
        <w:pStyle w:val="af9"/>
        <w:keepNext/>
        <w:keepLines/>
        <w:numPr>
          <w:ilvl w:val="0"/>
          <w:numId w:val="31"/>
        </w:numPr>
        <w:spacing w:before="120"/>
        <w:ind w:firstLineChars="0"/>
        <w:outlineLvl w:val="2"/>
        <w:rPr>
          <w:rFonts w:ascii="Arial" w:eastAsia="宋体" w:hAnsi="Arial"/>
          <w:vanish/>
          <w:sz w:val="28"/>
          <w:lang w:eastAsia="zh-CN"/>
        </w:rPr>
      </w:pPr>
    </w:p>
    <w:p w14:paraId="71E8F490" w14:textId="73103A26" w:rsidR="009324CF" w:rsidRDefault="00E928EE" w:rsidP="00EE5AE8">
      <w:pPr>
        <w:pStyle w:val="3"/>
        <w:numPr>
          <w:ilvl w:val="1"/>
          <w:numId w:val="31"/>
        </w:numPr>
        <w:rPr>
          <w:rFonts w:eastAsia="宋体"/>
          <w:lang w:eastAsia="zh-CN"/>
        </w:rPr>
      </w:pPr>
      <w:r>
        <w:rPr>
          <w:rFonts w:eastAsia="宋体"/>
          <w:lang w:eastAsia="zh-CN"/>
        </w:rPr>
        <w:t>Intra-donor-CU</w:t>
      </w:r>
      <w:r>
        <w:rPr>
          <w:rFonts w:eastAsia="宋体" w:hint="eastAsia"/>
          <w:lang w:eastAsia="zh-CN"/>
        </w:rPr>
        <w:t xml:space="preserve"> inter-donor-DU </w:t>
      </w:r>
      <w:r>
        <w:rPr>
          <w:rFonts w:eastAsia="宋体"/>
          <w:lang w:eastAsia="zh-CN"/>
        </w:rPr>
        <w:t>local re</w:t>
      </w:r>
      <w:r>
        <w:rPr>
          <w:rFonts w:eastAsia="宋体" w:hint="eastAsia"/>
          <w:lang w:eastAsia="zh-CN"/>
        </w:rPr>
        <w:t>-routing</w:t>
      </w:r>
    </w:p>
    <w:p w14:paraId="07D8443D" w14:textId="0E97E5A8" w:rsidR="0067187C" w:rsidRPr="000A189C" w:rsidRDefault="0067187C" w:rsidP="0082179D">
      <w:pPr>
        <w:ind w:left="0"/>
        <w:rPr>
          <w:rFonts w:eastAsiaTheme="minorEastAsia"/>
          <w:lang w:eastAsia="zh-CN"/>
        </w:rPr>
      </w:pPr>
      <w:r>
        <w:rPr>
          <w:rFonts w:eastAsia="宋体"/>
          <w:lang w:eastAsia="zh-CN"/>
        </w:rPr>
        <w:t>I</w:t>
      </w:r>
      <w:r>
        <w:rPr>
          <w:rFonts w:eastAsia="宋体" w:hint="eastAsia"/>
          <w:lang w:eastAsia="zh-CN"/>
        </w:rPr>
        <w:t>n R16, local</w:t>
      </w:r>
      <w:r w:rsidR="00B0767D">
        <w:rPr>
          <w:rFonts w:eastAsia="宋体" w:hint="eastAsia"/>
          <w:lang w:eastAsia="zh-CN"/>
        </w:rPr>
        <w:t xml:space="preserve"> re-routing i</w:t>
      </w:r>
      <w:r w:rsidR="00326B9E">
        <w:rPr>
          <w:rFonts w:eastAsia="宋体" w:hint="eastAsia"/>
          <w:lang w:eastAsia="zh-CN"/>
        </w:rPr>
        <w:t>s only allowed in same donor-</w:t>
      </w:r>
      <w:r w:rsidR="00186306">
        <w:rPr>
          <w:rFonts w:eastAsia="宋体" w:hint="eastAsia"/>
          <w:lang w:eastAsia="zh-CN"/>
        </w:rPr>
        <w:t>DU</w:t>
      </w:r>
      <w:r w:rsidR="00E26F64" w:rsidRPr="00E26F64">
        <w:t xml:space="preserve"> </w:t>
      </w:r>
      <w:r w:rsidR="00E26F64" w:rsidRPr="00E26F64">
        <w:rPr>
          <w:rFonts w:eastAsia="宋体"/>
          <w:lang w:eastAsia="zh-CN"/>
        </w:rPr>
        <w:t>when IAB node experiences RLF</w:t>
      </w:r>
      <w:r w:rsidR="00186306">
        <w:rPr>
          <w:rFonts w:eastAsia="宋体" w:hint="eastAsia"/>
          <w:lang w:eastAsia="zh-CN"/>
        </w:rPr>
        <w:t xml:space="preserve">. </w:t>
      </w:r>
      <w:r w:rsidR="003C3986">
        <w:rPr>
          <w:rFonts w:eastAsia="宋体" w:hint="eastAsia"/>
          <w:lang w:eastAsia="zh-CN"/>
        </w:rPr>
        <w:t xml:space="preserve">The path ID </w:t>
      </w:r>
      <w:r w:rsidR="003C3986">
        <w:rPr>
          <w:rFonts w:eastAsia="宋体"/>
          <w:lang w:eastAsia="zh-CN"/>
        </w:rPr>
        <w:t>include</w:t>
      </w:r>
      <w:r w:rsidR="006116AA">
        <w:rPr>
          <w:rFonts w:eastAsia="宋体" w:hint="eastAsia"/>
          <w:lang w:eastAsia="zh-CN"/>
        </w:rPr>
        <w:t>d</w:t>
      </w:r>
      <w:r w:rsidR="003C3986">
        <w:rPr>
          <w:rFonts w:eastAsia="宋体" w:hint="eastAsia"/>
          <w:lang w:eastAsia="zh-CN"/>
        </w:rPr>
        <w:t xml:space="preserve"> in routing ID </w:t>
      </w:r>
      <w:r w:rsidR="0009090D">
        <w:rPr>
          <w:rFonts w:eastAsia="宋体" w:hint="eastAsia"/>
          <w:lang w:eastAsia="zh-CN"/>
        </w:rPr>
        <w:t>would be</w:t>
      </w:r>
      <w:r w:rsidR="003C3986">
        <w:rPr>
          <w:rFonts w:eastAsia="宋体" w:hint="eastAsia"/>
          <w:lang w:eastAsia="zh-CN"/>
        </w:rPr>
        <w:t xml:space="preserve"> ignored and only follow</w:t>
      </w:r>
      <w:r w:rsidR="006116AA">
        <w:rPr>
          <w:rFonts w:eastAsia="宋体" w:hint="eastAsia"/>
          <w:lang w:eastAsia="zh-CN"/>
        </w:rPr>
        <w:t>s</w:t>
      </w:r>
      <w:r w:rsidR="003C3986">
        <w:rPr>
          <w:rFonts w:eastAsia="宋体" w:hint="eastAsia"/>
          <w:lang w:eastAsia="zh-CN"/>
        </w:rPr>
        <w:t xml:space="preserve"> the destination </w:t>
      </w:r>
      <w:r w:rsidR="006116AA">
        <w:rPr>
          <w:rFonts w:eastAsia="宋体"/>
          <w:lang w:eastAsia="zh-CN"/>
        </w:rPr>
        <w:t>ID for</w:t>
      </w:r>
      <w:r w:rsidR="00326B9E">
        <w:rPr>
          <w:rFonts w:eastAsia="宋体" w:hint="eastAsia"/>
          <w:lang w:eastAsia="zh-CN"/>
        </w:rPr>
        <w:t xml:space="preserve"> local</w:t>
      </w:r>
      <w:r w:rsidR="00244C34">
        <w:rPr>
          <w:rFonts w:eastAsia="宋体" w:hint="eastAsia"/>
          <w:lang w:eastAsia="zh-CN"/>
        </w:rPr>
        <w:t xml:space="preserve"> re-routing packets</w:t>
      </w:r>
      <w:r w:rsidR="003C3986">
        <w:rPr>
          <w:rFonts w:eastAsia="宋体" w:hint="eastAsia"/>
          <w:lang w:eastAsia="zh-CN"/>
        </w:rPr>
        <w:t>.</w:t>
      </w:r>
      <w:r w:rsidR="00D77D8E">
        <w:rPr>
          <w:rFonts w:eastAsia="宋体" w:hint="eastAsia"/>
          <w:lang w:eastAsia="zh-CN"/>
        </w:rPr>
        <w:t xml:space="preserve"> </w:t>
      </w:r>
      <w:r w:rsidR="00D77D8E">
        <w:rPr>
          <w:rFonts w:eastAsia="宋体"/>
          <w:lang w:eastAsia="zh-CN"/>
        </w:rPr>
        <w:t>E</w:t>
      </w:r>
      <w:r w:rsidR="00D77D8E">
        <w:rPr>
          <w:rFonts w:eastAsia="宋体" w:hint="eastAsia"/>
          <w:lang w:eastAsia="zh-CN"/>
        </w:rPr>
        <w:t xml:space="preserve">ach </w:t>
      </w:r>
      <w:r w:rsidR="00D77D8E">
        <w:rPr>
          <w:rFonts w:eastAsia="宋体"/>
          <w:lang w:eastAsia="zh-CN"/>
        </w:rPr>
        <w:t>intermediate</w:t>
      </w:r>
      <w:r w:rsidR="00D77D8E">
        <w:rPr>
          <w:rFonts w:eastAsia="宋体" w:hint="eastAsia"/>
          <w:lang w:eastAsia="zh-CN"/>
        </w:rPr>
        <w:t xml:space="preserve"> IAB node choose</w:t>
      </w:r>
      <w:r w:rsidR="005D34D8">
        <w:rPr>
          <w:rFonts w:eastAsia="宋体" w:hint="eastAsia"/>
          <w:lang w:eastAsia="zh-CN"/>
        </w:rPr>
        <w:t>s</w:t>
      </w:r>
      <w:r w:rsidR="00D77D8E">
        <w:rPr>
          <w:rFonts w:eastAsia="宋体" w:hint="eastAsia"/>
          <w:lang w:eastAsia="zh-CN"/>
        </w:rPr>
        <w:t xml:space="preserve"> </w:t>
      </w:r>
      <w:r w:rsidR="005D34D8">
        <w:rPr>
          <w:rFonts w:eastAsia="宋体"/>
          <w:lang w:eastAsia="zh-CN"/>
        </w:rPr>
        <w:t>a</w:t>
      </w:r>
      <w:r w:rsidR="00D77D8E">
        <w:rPr>
          <w:rFonts w:eastAsia="宋体" w:hint="eastAsia"/>
          <w:lang w:eastAsia="zh-CN"/>
        </w:rPr>
        <w:t xml:space="preserve"> suitable next hop</w:t>
      </w:r>
      <w:r w:rsidR="005311D0">
        <w:rPr>
          <w:rFonts w:eastAsia="宋体" w:hint="eastAsia"/>
          <w:lang w:eastAsia="zh-CN"/>
        </w:rPr>
        <w:t>,</w:t>
      </w:r>
      <w:r w:rsidR="00D77D8E">
        <w:rPr>
          <w:rFonts w:eastAsia="宋体" w:hint="eastAsia"/>
          <w:lang w:eastAsia="zh-CN"/>
        </w:rPr>
        <w:t xml:space="preserve"> which </w:t>
      </w:r>
      <w:r w:rsidR="0009090D">
        <w:rPr>
          <w:rFonts w:eastAsia="宋体" w:hint="eastAsia"/>
          <w:lang w:eastAsia="zh-CN"/>
        </w:rPr>
        <w:t xml:space="preserve">can forward the </w:t>
      </w:r>
      <w:r w:rsidR="0009090D">
        <w:rPr>
          <w:rFonts w:eastAsia="宋体"/>
          <w:lang w:eastAsia="zh-CN"/>
        </w:rPr>
        <w:t>packet</w:t>
      </w:r>
      <w:r w:rsidR="0009090D">
        <w:rPr>
          <w:rFonts w:eastAsia="宋体" w:hint="eastAsia"/>
          <w:lang w:eastAsia="zh-CN"/>
        </w:rPr>
        <w:t xml:space="preserve"> to</w:t>
      </w:r>
      <w:r w:rsidR="00D77D8E">
        <w:rPr>
          <w:rFonts w:eastAsia="宋体" w:hint="eastAsia"/>
          <w:lang w:eastAsia="zh-CN"/>
        </w:rPr>
        <w:t xml:space="preserve"> the same destination BAP </w:t>
      </w:r>
      <w:r w:rsidR="005D34D8">
        <w:rPr>
          <w:rFonts w:eastAsia="宋体"/>
          <w:lang w:eastAsia="zh-CN"/>
        </w:rPr>
        <w:t xml:space="preserve">address </w:t>
      </w:r>
      <w:r w:rsidR="007A23D4">
        <w:rPr>
          <w:rFonts w:eastAsia="宋体" w:hint="eastAsia"/>
          <w:lang w:eastAsia="zh-CN"/>
        </w:rPr>
        <w:t>as the BAP header in local re-routing packet</w:t>
      </w:r>
      <w:r w:rsidR="005311D0">
        <w:rPr>
          <w:rFonts w:eastAsia="宋体" w:hint="eastAsia"/>
          <w:lang w:eastAsia="zh-CN"/>
        </w:rPr>
        <w:t>,</w:t>
      </w:r>
      <w:r w:rsidR="007A23D4">
        <w:rPr>
          <w:rFonts w:eastAsia="宋体" w:hint="eastAsia"/>
          <w:lang w:eastAsia="zh-CN"/>
        </w:rPr>
        <w:t xml:space="preserve"> </w:t>
      </w:r>
      <w:r w:rsidR="005311D0">
        <w:rPr>
          <w:rFonts w:eastAsia="宋体"/>
          <w:lang w:eastAsia="zh-CN"/>
        </w:rPr>
        <w:t>based</w:t>
      </w:r>
      <w:r w:rsidR="00D77D8E">
        <w:rPr>
          <w:rFonts w:eastAsia="宋体" w:hint="eastAsia"/>
          <w:lang w:eastAsia="zh-CN"/>
        </w:rPr>
        <w:t xml:space="preserve"> on </w:t>
      </w:r>
      <w:r w:rsidR="00D77D8E">
        <w:rPr>
          <w:rFonts w:eastAsia="宋体"/>
          <w:lang w:eastAsia="zh-CN"/>
        </w:rPr>
        <w:t>the configured</w:t>
      </w:r>
      <w:r w:rsidR="00D77D8E">
        <w:t xml:space="preserve"> routing table</w:t>
      </w:r>
      <w:r w:rsidR="00D77D8E">
        <w:rPr>
          <w:rFonts w:eastAsiaTheme="minorEastAsia" w:hint="eastAsia"/>
          <w:lang w:eastAsia="zh-CN"/>
        </w:rPr>
        <w:t>.</w:t>
      </w:r>
      <w:r w:rsidR="000E4ABF">
        <w:rPr>
          <w:rFonts w:eastAsiaTheme="minorEastAsia" w:hint="eastAsia"/>
          <w:lang w:eastAsia="zh-CN"/>
        </w:rPr>
        <w:t xml:space="preserve"> </w:t>
      </w:r>
      <w:r w:rsidR="00D938E9">
        <w:rPr>
          <w:rFonts w:eastAsiaTheme="minorEastAsia" w:hint="eastAsia"/>
          <w:lang w:eastAsia="zh-CN"/>
        </w:rPr>
        <w:t>I</w:t>
      </w:r>
      <w:r w:rsidR="000E4ABF">
        <w:rPr>
          <w:rFonts w:eastAsiaTheme="minorEastAsia" w:hint="eastAsia"/>
          <w:lang w:eastAsia="zh-CN"/>
        </w:rPr>
        <w:t>nter-donor-DU</w:t>
      </w:r>
      <w:r w:rsidR="00D938E9" w:rsidRPr="00D938E9">
        <w:rPr>
          <w:rFonts w:eastAsia="宋体"/>
          <w:lang w:eastAsia="zh-CN"/>
        </w:rPr>
        <w:t xml:space="preserve"> </w:t>
      </w:r>
      <w:r w:rsidR="00D938E9">
        <w:rPr>
          <w:rFonts w:eastAsia="宋体"/>
          <w:lang w:eastAsia="zh-CN"/>
        </w:rPr>
        <w:t>local re</w:t>
      </w:r>
      <w:r w:rsidR="00D938E9">
        <w:rPr>
          <w:rFonts w:eastAsia="宋体" w:hint="eastAsia"/>
          <w:lang w:eastAsia="zh-CN"/>
        </w:rPr>
        <w:t>-routing</w:t>
      </w:r>
      <w:r w:rsidR="000E4ABF">
        <w:rPr>
          <w:rFonts w:eastAsiaTheme="minorEastAsia" w:hint="eastAsia"/>
          <w:lang w:eastAsia="zh-CN"/>
        </w:rPr>
        <w:t xml:space="preserve"> is not supported </w:t>
      </w:r>
      <w:r w:rsidR="004C14D9">
        <w:rPr>
          <w:rFonts w:eastAsiaTheme="minorEastAsia" w:hint="eastAsia"/>
          <w:lang w:eastAsia="zh-CN"/>
        </w:rPr>
        <w:t xml:space="preserve">in R16 </w:t>
      </w:r>
      <w:r w:rsidR="00D938E9">
        <w:rPr>
          <w:rFonts w:eastAsiaTheme="minorEastAsia" w:hint="eastAsia"/>
          <w:lang w:eastAsia="zh-CN"/>
        </w:rPr>
        <w:t>since</w:t>
      </w:r>
      <w:r w:rsidR="000E4ABF">
        <w:rPr>
          <w:rFonts w:eastAsiaTheme="minorEastAsia" w:hint="eastAsia"/>
          <w:lang w:eastAsia="zh-CN"/>
        </w:rPr>
        <w:t xml:space="preserve"> the IAB node has not the ability to change the BAP header of </w:t>
      </w:r>
      <w:r w:rsidR="00D938E9">
        <w:rPr>
          <w:rFonts w:eastAsiaTheme="minorEastAsia" w:hint="eastAsia"/>
          <w:lang w:eastAsia="zh-CN"/>
        </w:rPr>
        <w:t xml:space="preserve">the local </w:t>
      </w:r>
      <w:r w:rsidR="000E4ABF">
        <w:rPr>
          <w:rFonts w:eastAsiaTheme="minorEastAsia" w:hint="eastAsia"/>
          <w:lang w:eastAsia="zh-CN"/>
        </w:rPr>
        <w:t>re-routing packet.</w:t>
      </w:r>
      <w:r w:rsidR="008A34E0">
        <w:rPr>
          <w:rFonts w:eastAsiaTheme="minorEastAsia" w:hint="eastAsia"/>
          <w:lang w:eastAsia="zh-CN"/>
        </w:rPr>
        <w:t xml:space="preserve"> </w:t>
      </w:r>
      <w:r w:rsidR="00A755F0">
        <w:rPr>
          <w:rFonts w:eastAsiaTheme="minorEastAsia"/>
          <w:lang w:eastAsia="zh-CN"/>
        </w:rPr>
        <w:t>I</w:t>
      </w:r>
      <w:r w:rsidR="00A755F0">
        <w:rPr>
          <w:rFonts w:eastAsiaTheme="minorEastAsia" w:hint="eastAsia"/>
          <w:lang w:eastAsia="zh-CN"/>
        </w:rPr>
        <w:t xml:space="preserve">t leads to the </w:t>
      </w:r>
      <w:r w:rsidR="005F4E12">
        <w:rPr>
          <w:rFonts w:eastAsiaTheme="minorEastAsia" w:hint="eastAsia"/>
          <w:lang w:eastAsia="zh-CN"/>
        </w:rPr>
        <w:t xml:space="preserve">buffered packet lost </w:t>
      </w:r>
      <w:r w:rsidR="000A189C">
        <w:rPr>
          <w:rFonts w:eastAsiaTheme="minorEastAsia" w:hint="eastAsia"/>
          <w:lang w:eastAsia="zh-CN"/>
        </w:rPr>
        <w:t>when</w:t>
      </w:r>
      <w:r w:rsidR="008F13CE">
        <w:rPr>
          <w:rFonts w:eastAsiaTheme="minorEastAsia" w:hint="eastAsia"/>
          <w:lang w:eastAsia="zh-CN"/>
        </w:rPr>
        <w:t xml:space="preserve"> migrating</w:t>
      </w:r>
      <w:r w:rsidR="00A755F0">
        <w:rPr>
          <w:rFonts w:eastAsiaTheme="minorEastAsia" w:hint="eastAsia"/>
          <w:lang w:eastAsia="zh-CN"/>
        </w:rPr>
        <w:t xml:space="preserve"> IAB node</w:t>
      </w:r>
      <w:r w:rsidR="005F4E12">
        <w:rPr>
          <w:rFonts w:eastAsiaTheme="minorEastAsia" w:hint="eastAsia"/>
          <w:lang w:eastAsia="zh-CN"/>
        </w:rPr>
        <w:t xml:space="preserve"> </w:t>
      </w:r>
      <w:r w:rsidR="008F13CE">
        <w:rPr>
          <w:rFonts w:eastAsiaTheme="minorEastAsia" w:hint="eastAsia"/>
          <w:lang w:eastAsia="zh-CN"/>
        </w:rPr>
        <w:t>performs</w:t>
      </w:r>
      <w:r w:rsidR="005F4E12">
        <w:rPr>
          <w:rFonts w:eastAsiaTheme="minorEastAsia" w:hint="eastAsia"/>
          <w:lang w:eastAsia="zh-CN"/>
        </w:rPr>
        <w:t xml:space="preserve"> </w:t>
      </w:r>
      <w:r w:rsidR="00217114">
        <w:rPr>
          <w:rFonts w:eastAsiaTheme="minorEastAsia" w:hint="eastAsia"/>
          <w:lang w:eastAsia="zh-CN"/>
        </w:rPr>
        <w:t xml:space="preserve">RLF </w:t>
      </w:r>
      <w:r w:rsidR="00217114">
        <w:rPr>
          <w:rFonts w:eastAsiaTheme="minorEastAsia"/>
          <w:lang w:eastAsia="zh-CN"/>
        </w:rPr>
        <w:t>recovery</w:t>
      </w:r>
      <w:r w:rsidR="000A189C">
        <w:rPr>
          <w:rFonts w:eastAsiaTheme="minorEastAsia" w:hint="eastAsia"/>
          <w:lang w:eastAsia="zh-CN"/>
        </w:rPr>
        <w:t xml:space="preserve"> or </w:t>
      </w:r>
      <w:r w:rsidR="008F13CE">
        <w:rPr>
          <w:rFonts w:eastAsiaTheme="minorEastAsia" w:hint="eastAsia"/>
          <w:lang w:eastAsia="zh-CN"/>
        </w:rPr>
        <w:t>migration</w:t>
      </w:r>
      <w:r w:rsidR="008A34E0">
        <w:rPr>
          <w:rFonts w:eastAsiaTheme="minorEastAsia" w:hint="eastAsia"/>
          <w:lang w:eastAsia="zh-CN"/>
        </w:rPr>
        <w:t xml:space="preserve"> to the target donor-DU</w:t>
      </w:r>
      <w:r w:rsidR="00A755F0">
        <w:rPr>
          <w:rFonts w:eastAsiaTheme="minorEastAsia" w:hint="eastAsia"/>
          <w:lang w:eastAsia="zh-CN"/>
        </w:rPr>
        <w:t>.</w:t>
      </w:r>
    </w:p>
    <w:p w14:paraId="6166FE97" w14:textId="4C30DE54" w:rsidR="00E86AC9" w:rsidRDefault="00E86AC9" w:rsidP="0082179D">
      <w:pPr>
        <w:ind w:left="0"/>
        <w:rPr>
          <w:rFonts w:eastAsiaTheme="minorEastAsia"/>
          <w:lang w:eastAsia="zh-CN"/>
        </w:rPr>
      </w:pPr>
      <w:r>
        <w:rPr>
          <w:rFonts w:eastAsiaTheme="minorEastAsia"/>
          <w:lang w:eastAsia="zh-CN"/>
        </w:rPr>
        <w:t>T</w:t>
      </w:r>
      <w:r>
        <w:rPr>
          <w:rFonts w:eastAsiaTheme="minorEastAsia" w:hint="eastAsia"/>
          <w:lang w:eastAsia="zh-CN"/>
        </w:rPr>
        <w:t>o address the above issue, RAN3 consider</w:t>
      </w:r>
      <w:r w:rsidR="006628F7">
        <w:rPr>
          <w:rFonts w:eastAsiaTheme="minorEastAsia" w:hint="eastAsia"/>
          <w:lang w:eastAsia="zh-CN"/>
        </w:rPr>
        <w:t>s</w:t>
      </w:r>
      <w:r>
        <w:rPr>
          <w:rFonts w:eastAsiaTheme="minorEastAsia" w:hint="eastAsia"/>
          <w:lang w:eastAsia="zh-CN"/>
        </w:rPr>
        <w:t xml:space="preserve"> the inter-donor-DU local re-routing in R17. </w:t>
      </w:r>
      <w:r>
        <w:rPr>
          <w:rFonts w:eastAsiaTheme="minorEastAsia"/>
          <w:lang w:eastAsia="zh-CN"/>
        </w:rPr>
        <w:t>T</w:t>
      </w:r>
      <w:r>
        <w:rPr>
          <w:rFonts w:eastAsiaTheme="minorEastAsia" w:hint="eastAsia"/>
          <w:lang w:eastAsia="zh-CN"/>
        </w:rPr>
        <w:t>here are some issues and solutions to support inter-donor-DU local re-routing as below.</w:t>
      </w:r>
    </w:p>
    <w:p w14:paraId="6833426E" w14:textId="553C76BB" w:rsidR="00E86AC9" w:rsidRPr="00275E6E" w:rsidRDefault="00E86AC9" w:rsidP="0082179D">
      <w:pPr>
        <w:ind w:left="0"/>
        <w:rPr>
          <w:rFonts w:eastAsiaTheme="minorEastAsia"/>
          <w:b/>
          <w:i/>
          <w:lang w:eastAsia="zh-CN"/>
        </w:rPr>
      </w:pPr>
      <w:r w:rsidRPr="00275E6E">
        <w:rPr>
          <w:rFonts w:eastAsiaTheme="minorEastAsia"/>
          <w:b/>
          <w:i/>
          <w:lang w:eastAsia="zh-CN"/>
        </w:rPr>
        <w:t>I</w:t>
      </w:r>
      <w:r w:rsidR="00CD15BD" w:rsidRPr="00275E6E">
        <w:rPr>
          <w:rFonts w:eastAsiaTheme="minorEastAsia" w:hint="eastAsia"/>
          <w:b/>
          <w:i/>
          <w:lang w:eastAsia="zh-CN"/>
        </w:rPr>
        <w:t>ssue 1: routing ID of buffered packet</w:t>
      </w:r>
      <w:r w:rsidR="00E2322B">
        <w:rPr>
          <w:rFonts w:eastAsiaTheme="minorEastAsia" w:hint="eastAsia"/>
          <w:b/>
          <w:i/>
          <w:lang w:eastAsia="zh-CN"/>
        </w:rPr>
        <w:t>s</w:t>
      </w:r>
    </w:p>
    <w:p w14:paraId="597820AE" w14:textId="0C6CE087" w:rsidR="00B6410D" w:rsidRDefault="00460BB5" w:rsidP="0082179D">
      <w:pPr>
        <w:ind w:left="0"/>
        <w:rPr>
          <w:rFonts w:eastAsiaTheme="minorEastAsia"/>
          <w:lang w:eastAsia="zh-CN"/>
        </w:rPr>
      </w:pPr>
      <w:r>
        <w:rPr>
          <w:rFonts w:eastAsiaTheme="minorEastAsia"/>
          <w:lang w:eastAsia="zh-CN"/>
        </w:rPr>
        <w:t>The</w:t>
      </w:r>
      <w:r w:rsidR="00EA47CA">
        <w:rPr>
          <w:rFonts w:eastAsiaTheme="minorEastAsia" w:hint="eastAsia"/>
          <w:lang w:eastAsia="zh-CN"/>
        </w:rPr>
        <w:t xml:space="preserve"> migrating IAB node </w:t>
      </w:r>
      <w:r>
        <w:rPr>
          <w:rFonts w:eastAsiaTheme="minorEastAsia" w:hint="eastAsia"/>
          <w:lang w:eastAsia="zh-CN"/>
        </w:rPr>
        <w:t>may connect to a target parent node under a new donor-DU.</w:t>
      </w:r>
      <w:r w:rsidR="00AC5ED4">
        <w:rPr>
          <w:rFonts w:eastAsiaTheme="minorEastAsia" w:hint="eastAsia"/>
          <w:lang w:eastAsia="zh-CN"/>
        </w:rPr>
        <w:t xml:space="preserve"> </w:t>
      </w:r>
      <w:r w:rsidR="00AC5ED4">
        <w:rPr>
          <w:rFonts w:eastAsiaTheme="minorEastAsia"/>
          <w:lang w:eastAsia="zh-CN"/>
        </w:rPr>
        <w:t>Normally</w:t>
      </w:r>
      <w:r w:rsidR="00AC5ED4">
        <w:rPr>
          <w:rFonts w:eastAsiaTheme="minorEastAsia" w:hint="eastAsia"/>
          <w:lang w:eastAsia="zh-CN"/>
        </w:rPr>
        <w:t>, the BAP layer would buffer packet</w:t>
      </w:r>
      <w:r w:rsidR="00F56A7D">
        <w:rPr>
          <w:rFonts w:eastAsiaTheme="minorEastAsia" w:hint="eastAsia"/>
          <w:lang w:eastAsia="zh-CN"/>
        </w:rPr>
        <w:t>s</w:t>
      </w:r>
      <w:r w:rsidR="00AC5ED4">
        <w:rPr>
          <w:rFonts w:eastAsiaTheme="minorEastAsia" w:hint="eastAsia"/>
          <w:lang w:eastAsia="zh-CN"/>
        </w:rPr>
        <w:t xml:space="preserve"> until </w:t>
      </w:r>
      <w:r w:rsidR="00F56A7D">
        <w:rPr>
          <w:rFonts w:eastAsiaTheme="minorEastAsia" w:hint="eastAsia"/>
          <w:lang w:eastAsia="zh-CN"/>
        </w:rPr>
        <w:t xml:space="preserve">migrating IAB node </w:t>
      </w:r>
      <w:r w:rsidR="00AC5ED4">
        <w:rPr>
          <w:rFonts w:eastAsiaTheme="minorEastAsia" w:hint="eastAsia"/>
          <w:lang w:eastAsia="zh-CN"/>
        </w:rPr>
        <w:t>connect</w:t>
      </w:r>
      <w:r w:rsidR="00F56A7D">
        <w:rPr>
          <w:rFonts w:eastAsiaTheme="minorEastAsia" w:hint="eastAsia"/>
          <w:lang w:eastAsia="zh-CN"/>
        </w:rPr>
        <w:t>s</w:t>
      </w:r>
      <w:r w:rsidR="00AC5ED4">
        <w:rPr>
          <w:rFonts w:eastAsiaTheme="minorEastAsia" w:hint="eastAsia"/>
          <w:lang w:eastAsia="zh-CN"/>
        </w:rPr>
        <w:t xml:space="preserve"> to target parent node. </w:t>
      </w:r>
      <w:r w:rsidR="00AC5ED4">
        <w:rPr>
          <w:rFonts w:eastAsiaTheme="minorEastAsia"/>
          <w:lang w:eastAsia="zh-CN"/>
        </w:rPr>
        <w:t>H</w:t>
      </w:r>
      <w:r w:rsidR="00AC5ED4">
        <w:rPr>
          <w:rFonts w:eastAsiaTheme="minorEastAsia" w:hint="eastAsia"/>
          <w:lang w:eastAsia="zh-CN"/>
        </w:rPr>
        <w:t xml:space="preserve">owever, the </w:t>
      </w:r>
      <w:r w:rsidR="00421FB1">
        <w:rPr>
          <w:rFonts w:eastAsiaTheme="minorEastAsia" w:hint="eastAsia"/>
          <w:lang w:eastAsia="zh-CN"/>
        </w:rPr>
        <w:t>destination address is changed</w:t>
      </w:r>
      <w:r w:rsidR="00FE324A">
        <w:rPr>
          <w:rFonts w:eastAsiaTheme="minorEastAsia" w:hint="eastAsia"/>
          <w:lang w:eastAsia="zh-CN"/>
        </w:rPr>
        <w:t xml:space="preserve"> due to the new donor-DU</w:t>
      </w:r>
      <w:r w:rsidR="00421FB1">
        <w:rPr>
          <w:rFonts w:eastAsiaTheme="minorEastAsia" w:hint="eastAsia"/>
          <w:lang w:eastAsia="zh-CN"/>
        </w:rPr>
        <w:t xml:space="preserve">. </w:t>
      </w:r>
      <w:r w:rsidR="007B1BF4">
        <w:rPr>
          <w:rFonts w:eastAsiaTheme="minorEastAsia" w:hint="eastAsia"/>
          <w:lang w:eastAsia="zh-CN"/>
        </w:rPr>
        <w:t>And t</w:t>
      </w:r>
      <w:r w:rsidR="00421FB1">
        <w:rPr>
          <w:rFonts w:eastAsiaTheme="minorEastAsia" w:hint="eastAsia"/>
          <w:lang w:eastAsia="zh-CN"/>
        </w:rPr>
        <w:t>he buffered packet</w:t>
      </w:r>
      <w:r w:rsidR="009915B1">
        <w:rPr>
          <w:rFonts w:eastAsiaTheme="minorEastAsia" w:hint="eastAsia"/>
          <w:lang w:eastAsia="zh-CN"/>
        </w:rPr>
        <w:t>s</w:t>
      </w:r>
      <w:r w:rsidR="00421FB1">
        <w:rPr>
          <w:rFonts w:eastAsiaTheme="minorEastAsia" w:hint="eastAsia"/>
          <w:lang w:eastAsia="zh-CN"/>
        </w:rPr>
        <w:t xml:space="preserve"> cannot </w:t>
      </w:r>
      <w:r w:rsidR="009915B1">
        <w:rPr>
          <w:rFonts w:eastAsiaTheme="minorEastAsia" w:hint="eastAsia"/>
          <w:lang w:eastAsia="zh-CN"/>
        </w:rPr>
        <w:t>be sent</w:t>
      </w:r>
      <w:r w:rsidR="00421FB1">
        <w:rPr>
          <w:rFonts w:eastAsiaTheme="minorEastAsia" w:hint="eastAsia"/>
          <w:lang w:eastAsia="zh-CN"/>
        </w:rPr>
        <w:t xml:space="preserve"> to next hop </w:t>
      </w:r>
      <w:r w:rsidR="00576160">
        <w:rPr>
          <w:rFonts w:eastAsiaTheme="minorEastAsia" w:hint="eastAsia"/>
          <w:lang w:eastAsia="zh-CN"/>
        </w:rPr>
        <w:t xml:space="preserve">using the source packet BAP header </w:t>
      </w:r>
      <w:r w:rsidR="00421FB1">
        <w:rPr>
          <w:rFonts w:eastAsiaTheme="minorEastAsia" w:hint="eastAsia"/>
          <w:lang w:eastAsia="zh-CN"/>
        </w:rPr>
        <w:t xml:space="preserve">because the source path is not exit. </w:t>
      </w:r>
      <w:r w:rsidR="009915B1">
        <w:rPr>
          <w:rFonts w:eastAsiaTheme="minorEastAsia"/>
          <w:lang w:eastAsia="zh-CN"/>
        </w:rPr>
        <w:t>A</w:t>
      </w:r>
      <w:r w:rsidR="00421FB1">
        <w:rPr>
          <w:rFonts w:eastAsiaTheme="minorEastAsia" w:hint="eastAsia"/>
          <w:lang w:eastAsia="zh-CN"/>
        </w:rPr>
        <w:t xml:space="preserve"> solution to address </w:t>
      </w:r>
      <w:r w:rsidR="009915B1">
        <w:rPr>
          <w:rFonts w:eastAsiaTheme="minorEastAsia" w:hint="eastAsia"/>
          <w:lang w:eastAsia="zh-CN"/>
        </w:rPr>
        <w:t xml:space="preserve">this problem is using topology redundant. </w:t>
      </w:r>
      <w:r w:rsidR="009915B1">
        <w:rPr>
          <w:rFonts w:eastAsiaTheme="minorEastAsia"/>
          <w:lang w:eastAsia="zh-CN"/>
        </w:rPr>
        <w:t>I</w:t>
      </w:r>
      <w:r w:rsidR="009915B1">
        <w:rPr>
          <w:rFonts w:eastAsiaTheme="minorEastAsia" w:hint="eastAsia"/>
          <w:lang w:eastAsia="zh-CN"/>
        </w:rPr>
        <w:t>n detail, dono</w:t>
      </w:r>
      <w:r w:rsidR="005D207D">
        <w:rPr>
          <w:rFonts w:eastAsiaTheme="minorEastAsia" w:hint="eastAsia"/>
          <w:lang w:eastAsia="zh-CN"/>
        </w:rPr>
        <w:t>r-</w:t>
      </w:r>
      <w:r w:rsidR="009915B1">
        <w:rPr>
          <w:rFonts w:eastAsiaTheme="minorEastAsia" w:hint="eastAsia"/>
          <w:lang w:eastAsia="zh-CN"/>
        </w:rPr>
        <w:t>CU pre-configures a redundant path for migrating IAB node</w:t>
      </w:r>
      <w:r w:rsidR="005D207D">
        <w:rPr>
          <w:rFonts w:eastAsiaTheme="minorEastAsia" w:hint="eastAsia"/>
          <w:lang w:eastAsia="zh-CN"/>
        </w:rPr>
        <w:t xml:space="preserve">. </w:t>
      </w:r>
      <w:r w:rsidR="005D207D">
        <w:rPr>
          <w:rFonts w:eastAsiaTheme="minorEastAsia"/>
          <w:lang w:eastAsia="zh-CN"/>
        </w:rPr>
        <w:t>T</w:t>
      </w:r>
      <w:r w:rsidR="005D207D">
        <w:rPr>
          <w:rFonts w:eastAsiaTheme="minorEastAsia" w:hint="eastAsia"/>
          <w:lang w:eastAsia="zh-CN"/>
        </w:rPr>
        <w:t>he IAB node</w:t>
      </w:r>
      <w:r w:rsidR="00140321">
        <w:rPr>
          <w:rFonts w:eastAsiaTheme="minorEastAsia" w:hint="eastAsia"/>
          <w:lang w:eastAsia="zh-CN"/>
        </w:rPr>
        <w:t xml:space="preserve"> in target path</w:t>
      </w:r>
      <w:r w:rsidR="009567BB">
        <w:rPr>
          <w:rFonts w:eastAsiaTheme="minorEastAsia" w:hint="eastAsia"/>
          <w:lang w:eastAsia="zh-CN"/>
        </w:rPr>
        <w:t xml:space="preserve"> (redundant path)</w:t>
      </w:r>
      <w:r w:rsidR="00140321">
        <w:rPr>
          <w:rFonts w:eastAsiaTheme="minorEastAsia" w:hint="eastAsia"/>
          <w:lang w:eastAsia="zh-CN"/>
        </w:rPr>
        <w:t xml:space="preserve"> should</w:t>
      </w:r>
      <w:r w:rsidR="005D207D">
        <w:rPr>
          <w:rFonts w:eastAsiaTheme="minorEastAsia" w:hint="eastAsia"/>
          <w:lang w:eastAsia="zh-CN"/>
        </w:rPr>
        <w:t xml:space="preserve"> </w:t>
      </w:r>
      <w:r w:rsidR="00140321">
        <w:rPr>
          <w:rFonts w:eastAsiaTheme="minorEastAsia"/>
          <w:lang w:eastAsia="zh-CN"/>
        </w:rPr>
        <w:t>know</w:t>
      </w:r>
      <w:r w:rsidR="005D207D">
        <w:rPr>
          <w:rFonts w:eastAsiaTheme="minorEastAsia" w:hint="eastAsia"/>
          <w:lang w:eastAsia="zh-CN"/>
        </w:rPr>
        <w:t xml:space="preserve"> the </w:t>
      </w:r>
      <w:r w:rsidR="00140321">
        <w:rPr>
          <w:rFonts w:eastAsiaTheme="minorEastAsia" w:hint="eastAsia"/>
          <w:lang w:eastAsia="zh-CN"/>
        </w:rPr>
        <w:t xml:space="preserve">mapping relationship between the </w:t>
      </w:r>
      <w:r w:rsidR="005D207D">
        <w:rPr>
          <w:rFonts w:eastAsiaTheme="minorEastAsia" w:hint="eastAsia"/>
          <w:lang w:eastAsia="zh-CN"/>
        </w:rPr>
        <w:t xml:space="preserve">source path </w:t>
      </w:r>
      <w:r w:rsidR="00610BF6">
        <w:rPr>
          <w:rFonts w:eastAsiaTheme="minorEastAsia" w:hint="eastAsia"/>
          <w:lang w:eastAsia="zh-CN"/>
        </w:rPr>
        <w:t>BAP address</w:t>
      </w:r>
      <w:r w:rsidR="005D207D">
        <w:rPr>
          <w:rFonts w:eastAsiaTheme="minorEastAsia" w:hint="eastAsia"/>
          <w:lang w:eastAsia="zh-CN"/>
        </w:rPr>
        <w:t xml:space="preserve"> </w:t>
      </w:r>
      <w:r w:rsidR="00D7772C">
        <w:rPr>
          <w:rFonts w:eastAsiaTheme="minorEastAsia" w:hint="eastAsia"/>
          <w:lang w:eastAsia="zh-CN"/>
        </w:rPr>
        <w:t>and</w:t>
      </w:r>
      <w:r w:rsidR="005D207D">
        <w:rPr>
          <w:rFonts w:eastAsiaTheme="minorEastAsia" w:hint="eastAsia"/>
          <w:lang w:eastAsia="zh-CN"/>
        </w:rPr>
        <w:t xml:space="preserve"> target path </w:t>
      </w:r>
      <w:r w:rsidR="00610BF6">
        <w:rPr>
          <w:rFonts w:eastAsiaTheme="minorEastAsia" w:hint="eastAsia"/>
          <w:lang w:eastAsia="zh-CN"/>
        </w:rPr>
        <w:t>BAP address</w:t>
      </w:r>
      <w:r w:rsidR="005D207D">
        <w:rPr>
          <w:rFonts w:eastAsiaTheme="minorEastAsia" w:hint="eastAsia"/>
          <w:lang w:eastAsia="zh-CN"/>
        </w:rPr>
        <w:t>.</w:t>
      </w:r>
      <w:r w:rsidR="002D768A">
        <w:rPr>
          <w:rFonts w:eastAsiaTheme="minorEastAsia" w:hint="eastAsia"/>
          <w:lang w:eastAsia="zh-CN"/>
        </w:rPr>
        <w:t xml:space="preserve"> </w:t>
      </w:r>
      <w:r w:rsidR="00610BF6">
        <w:rPr>
          <w:rFonts w:eastAsiaTheme="minorEastAsia"/>
          <w:lang w:eastAsia="zh-CN"/>
        </w:rPr>
        <w:t>W</w:t>
      </w:r>
      <w:r w:rsidR="00610BF6">
        <w:rPr>
          <w:rFonts w:eastAsiaTheme="minorEastAsia" w:hint="eastAsia"/>
          <w:lang w:eastAsia="zh-CN"/>
        </w:rPr>
        <w:t xml:space="preserve">hether the </w:t>
      </w:r>
      <w:r w:rsidR="00610BF6">
        <w:rPr>
          <w:rFonts w:eastAsiaTheme="minorEastAsia"/>
          <w:lang w:eastAsia="zh-CN"/>
        </w:rPr>
        <w:t>migrating</w:t>
      </w:r>
      <w:r w:rsidR="00610BF6">
        <w:rPr>
          <w:rFonts w:eastAsiaTheme="minorEastAsia" w:hint="eastAsia"/>
          <w:lang w:eastAsia="zh-CN"/>
        </w:rPr>
        <w:t xml:space="preserve"> IAB node has two BAP address for topology redundant should be </w:t>
      </w:r>
      <w:r w:rsidR="002D72AC">
        <w:rPr>
          <w:rFonts w:eastAsiaTheme="minorEastAsia"/>
          <w:lang w:eastAsia="zh-CN"/>
        </w:rPr>
        <w:t>discussed</w:t>
      </w:r>
      <w:r w:rsidR="002D72AC">
        <w:rPr>
          <w:rFonts w:eastAsiaTheme="minorEastAsia" w:hint="eastAsia"/>
          <w:lang w:eastAsia="zh-CN"/>
        </w:rPr>
        <w:t xml:space="preserve"> </w:t>
      </w:r>
      <w:r w:rsidR="00610BF6">
        <w:rPr>
          <w:rFonts w:eastAsiaTheme="minorEastAsia" w:hint="eastAsia"/>
          <w:lang w:eastAsia="zh-CN"/>
        </w:rPr>
        <w:t>in RAN2 first.</w:t>
      </w:r>
    </w:p>
    <w:p w14:paraId="4DB6653F" w14:textId="42F2E56E" w:rsidR="00CD15BD" w:rsidRPr="00460BB5" w:rsidRDefault="002D768A" w:rsidP="0082179D">
      <w:pPr>
        <w:ind w:left="0"/>
        <w:rPr>
          <w:rFonts w:eastAsiaTheme="minorEastAsia"/>
          <w:lang w:eastAsia="zh-CN"/>
        </w:rPr>
      </w:pPr>
      <w:r>
        <w:rPr>
          <w:rFonts w:eastAsiaTheme="minorEastAsia"/>
          <w:lang w:eastAsia="zh-CN"/>
        </w:rPr>
        <w:t>F</w:t>
      </w:r>
      <w:r>
        <w:rPr>
          <w:rFonts w:eastAsiaTheme="minorEastAsia" w:hint="eastAsia"/>
          <w:lang w:eastAsia="zh-CN"/>
        </w:rPr>
        <w:t>or example,</w:t>
      </w:r>
      <w:r w:rsidR="00A808B0">
        <w:rPr>
          <w:rFonts w:eastAsiaTheme="minorEastAsia" w:hint="eastAsia"/>
          <w:lang w:eastAsia="zh-CN"/>
        </w:rPr>
        <w:t xml:space="preserve"> the buffer</w:t>
      </w:r>
      <w:r w:rsidR="004004D4">
        <w:rPr>
          <w:rFonts w:eastAsiaTheme="minorEastAsia" w:hint="eastAsia"/>
          <w:lang w:eastAsia="zh-CN"/>
        </w:rPr>
        <w:t>ed</w:t>
      </w:r>
      <w:r w:rsidR="00A808B0">
        <w:rPr>
          <w:rFonts w:eastAsiaTheme="minorEastAsia" w:hint="eastAsia"/>
          <w:lang w:eastAsia="zh-CN"/>
        </w:rPr>
        <w:t xml:space="preserve"> packet from child node in </w:t>
      </w:r>
      <w:r w:rsidR="00A808B0">
        <w:rPr>
          <w:rFonts w:eastAsiaTheme="minorEastAsia"/>
          <w:lang w:eastAsia="zh-CN"/>
        </w:rPr>
        <w:t>migrating</w:t>
      </w:r>
      <w:r w:rsidR="00A808B0">
        <w:rPr>
          <w:rFonts w:eastAsiaTheme="minorEastAsia" w:hint="eastAsia"/>
          <w:lang w:eastAsia="zh-CN"/>
        </w:rPr>
        <w:t xml:space="preserve"> IAB</w:t>
      </w:r>
      <w:r w:rsidR="00C542D7">
        <w:rPr>
          <w:rFonts w:eastAsiaTheme="minorEastAsia" w:hint="eastAsia"/>
          <w:lang w:eastAsia="zh-CN"/>
        </w:rPr>
        <w:t xml:space="preserve"> node has the </w:t>
      </w:r>
      <w:r w:rsidR="00955036">
        <w:rPr>
          <w:rFonts w:eastAsiaTheme="minorEastAsia" w:hint="eastAsia"/>
          <w:lang w:eastAsia="zh-CN"/>
        </w:rPr>
        <w:t>source path</w:t>
      </w:r>
      <w:r w:rsidR="00A808B0">
        <w:rPr>
          <w:rFonts w:eastAsiaTheme="minorEastAsia" w:hint="eastAsia"/>
          <w:lang w:eastAsia="zh-CN"/>
        </w:rPr>
        <w:t>: 1</w:t>
      </w:r>
      <w:r w:rsidR="00812145">
        <w:rPr>
          <w:rFonts w:eastAsiaTheme="minorEastAsia" w:hint="eastAsia"/>
          <w:lang w:eastAsia="zh-CN"/>
        </w:rPr>
        <w:t xml:space="preserve"> (migrating IAB node)</w:t>
      </w:r>
      <w:r w:rsidR="00A808B0">
        <w:rPr>
          <w:rFonts w:eastAsiaTheme="minorEastAsia" w:hint="eastAsia"/>
          <w:lang w:eastAsia="zh-CN"/>
        </w:rPr>
        <w:t>, 2</w:t>
      </w:r>
      <w:r w:rsidR="006D2C58">
        <w:rPr>
          <w:rFonts w:eastAsiaTheme="minorEastAsia" w:hint="eastAsia"/>
          <w:lang w:eastAsia="zh-CN"/>
        </w:rPr>
        <w:t xml:space="preserve"> (intermediate IAB node in source path)</w:t>
      </w:r>
      <w:r w:rsidR="00812145">
        <w:rPr>
          <w:rFonts w:eastAsiaTheme="minorEastAsia" w:hint="eastAsia"/>
          <w:lang w:eastAsia="zh-CN"/>
        </w:rPr>
        <w:t>, 3</w:t>
      </w:r>
      <w:r w:rsidR="00C542D7">
        <w:rPr>
          <w:rFonts w:eastAsiaTheme="minorEastAsia" w:hint="eastAsia"/>
          <w:lang w:eastAsia="zh-CN"/>
        </w:rPr>
        <w:t xml:space="preserve"> </w:t>
      </w:r>
      <w:r w:rsidR="00A808B0">
        <w:rPr>
          <w:rFonts w:eastAsiaTheme="minorEastAsia" w:hint="eastAsia"/>
          <w:lang w:eastAsia="zh-CN"/>
        </w:rPr>
        <w:t>(source donor-DU)</w:t>
      </w:r>
      <w:r w:rsidR="00AA2B63">
        <w:rPr>
          <w:rFonts w:eastAsiaTheme="minorEastAsia" w:hint="eastAsia"/>
          <w:lang w:eastAsia="zh-CN"/>
        </w:rPr>
        <w:t>.</w:t>
      </w:r>
      <w:r w:rsidR="00C542D7">
        <w:rPr>
          <w:rFonts w:eastAsiaTheme="minorEastAsia" w:hint="eastAsia"/>
          <w:lang w:eastAsia="zh-CN"/>
        </w:rPr>
        <w:t xml:space="preserve"> </w:t>
      </w:r>
      <w:r w:rsidR="00C542D7">
        <w:rPr>
          <w:rFonts w:eastAsiaTheme="minorEastAsia"/>
          <w:lang w:eastAsia="zh-CN"/>
        </w:rPr>
        <w:t>The</w:t>
      </w:r>
      <w:r w:rsidR="00C542D7">
        <w:rPr>
          <w:rFonts w:eastAsiaTheme="minorEastAsia" w:hint="eastAsia"/>
          <w:lang w:eastAsia="zh-CN"/>
        </w:rPr>
        <w:t xml:space="preserve"> migrating IAB node is configured the redundant path: </w:t>
      </w:r>
      <w:r w:rsidR="008A3C71">
        <w:rPr>
          <w:rFonts w:eastAsiaTheme="minorEastAsia" w:hint="eastAsia"/>
          <w:lang w:eastAsia="zh-CN"/>
        </w:rPr>
        <w:t>1 or 4</w:t>
      </w:r>
      <w:r w:rsidR="00EF2A3B">
        <w:rPr>
          <w:rFonts w:eastAsiaTheme="minorEastAsia" w:hint="eastAsia"/>
          <w:lang w:eastAsia="zh-CN"/>
        </w:rPr>
        <w:t xml:space="preserve"> (migrating IAB node), </w:t>
      </w:r>
      <w:r w:rsidR="008A3C71">
        <w:rPr>
          <w:rFonts w:eastAsiaTheme="minorEastAsia" w:hint="eastAsia"/>
          <w:lang w:eastAsia="zh-CN"/>
        </w:rPr>
        <w:t>5</w:t>
      </w:r>
      <w:r w:rsidR="006D2C58">
        <w:rPr>
          <w:rFonts w:eastAsiaTheme="minorEastAsia" w:hint="eastAsia"/>
          <w:lang w:eastAsia="zh-CN"/>
        </w:rPr>
        <w:t>(intermediate IAB node in target path)</w:t>
      </w:r>
      <w:r w:rsidR="00C542D7">
        <w:rPr>
          <w:rFonts w:eastAsiaTheme="minorEastAsia" w:hint="eastAsia"/>
          <w:lang w:eastAsia="zh-CN"/>
        </w:rPr>
        <w:t xml:space="preserve">, </w:t>
      </w:r>
      <w:r w:rsidR="008A3C71">
        <w:rPr>
          <w:rFonts w:eastAsiaTheme="minorEastAsia" w:hint="eastAsia"/>
          <w:lang w:eastAsia="zh-CN"/>
        </w:rPr>
        <w:t>6</w:t>
      </w:r>
      <w:r w:rsidR="00C542D7">
        <w:rPr>
          <w:rFonts w:eastAsiaTheme="minorEastAsia" w:hint="eastAsia"/>
          <w:lang w:eastAsia="zh-CN"/>
        </w:rPr>
        <w:t xml:space="preserve"> (target donor-DU)</w:t>
      </w:r>
      <w:r w:rsidR="0081446E">
        <w:rPr>
          <w:rFonts w:eastAsiaTheme="minorEastAsia" w:hint="eastAsia"/>
          <w:lang w:eastAsia="zh-CN"/>
        </w:rPr>
        <w:t>.</w:t>
      </w:r>
      <w:r w:rsidR="00C542D7">
        <w:rPr>
          <w:rFonts w:eastAsiaTheme="minorEastAsia" w:hint="eastAsia"/>
          <w:lang w:eastAsia="zh-CN"/>
        </w:rPr>
        <w:t xml:space="preserve"> </w:t>
      </w:r>
      <w:r w:rsidR="006D2C58">
        <w:rPr>
          <w:rFonts w:eastAsiaTheme="minorEastAsia"/>
          <w:lang w:eastAsia="zh-CN"/>
        </w:rPr>
        <w:t>The</w:t>
      </w:r>
      <w:r w:rsidR="006D2C58">
        <w:rPr>
          <w:rFonts w:eastAsiaTheme="minorEastAsia" w:hint="eastAsia"/>
          <w:lang w:eastAsia="zh-CN"/>
        </w:rPr>
        <w:t xml:space="preserve"> mapping relationship means the </w:t>
      </w:r>
      <w:r w:rsidR="0065764F">
        <w:rPr>
          <w:rFonts w:eastAsiaTheme="minorEastAsia" w:hint="eastAsia"/>
          <w:lang w:eastAsia="zh-CN"/>
        </w:rPr>
        <w:t xml:space="preserve">BAP address </w:t>
      </w:r>
      <w:r w:rsidR="006D2C58">
        <w:rPr>
          <w:rFonts w:eastAsiaTheme="minorEastAsia" w:hint="eastAsia"/>
          <w:lang w:eastAsia="zh-CN"/>
        </w:rPr>
        <w:t xml:space="preserve">2 </w:t>
      </w:r>
      <w:r w:rsidR="006D2C58">
        <w:rPr>
          <w:rFonts w:eastAsiaTheme="minorEastAsia"/>
          <w:lang w:eastAsia="zh-CN"/>
        </w:rPr>
        <w:t>corresponding</w:t>
      </w:r>
      <w:r w:rsidR="006D2C58">
        <w:rPr>
          <w:rFonts w:eastAsiaTheme="minorEastAsia" w:hint="eastAsia"/>
          <w:lang w:eastAsia="zh-CN"/>
        </w:rPr>
        <w:t xml:space="preserve"> </w:t>
      </w:r>
      <w:r w:rsidR="0065764F">
        <w:rPr>
          <w:rFonts w:eastAsiaTheme="minorEastAsia" w:hint="eastAsia"/>
          <w:lang w:eastAsia="zh-CN"/>
        </w:rPr>
        <w:t xml:space="preserve">BAP address </w:t>
      </w:r>
      <w:r w:rsidR="008A3C71">
        <w:rPr>
          <w:rFonts w:eastAsiaTheme="minorEastAsia" w:hint="eastAsia"/>
          <w:lang w:eastAsia="zh-CN"/>
        </w:rPr>
        <w:t>5</w:t>
      </w:r>
      <w:r w:rsidR="004004D4">
        <w:rPr>
          <w:rFonts w:eastAsiaTheme="minorEastAsia" w:hint="eastAsia"/>
          <w:lang w:eastAsia="zh-CN"/>
        </w:rPr>
        <w:t xml:space="preserve"> and BAP address 3 </w:t>
      </w:r>
      <w:r w:rsidR="004004D4">
        <w:rPr>
          <w:rFonts w:eastAsiaTheme="minorEastAsia"/>
          <w:lang w:eastAsia="zh-CN"/>
        </w:rPr>
        <w:t>corresponding</w:t>
      </w:r>
      <w:r w:rsidR="004004D4">
        <w:rPr>
          <w:rFonts w:eastAsiaTheme="minorEastAsia" w:hint="eastAsia"/>
          <w:lang w:eastAsia="zh-CN"/>
        </w:rPr>
        <w:t xml:space="preserve"> BAP address 6</w:t>
      </w:r>
      <w:r w:rsidR="006D2C58">
        <w:rPr>
          <w:rFonts w:eastAsiaTheme="minorEastAsia" w:hint="eastAsia"/>
          <w:lang w:eastAsia="zh-CN"/>
        </w:rPr>
        <w:t xml:space="preserve">. </w:t>
      </w:r>
      <w:r w:rsidR="006D2C58">
        <w:rPr>
          <w:rFonts w:eastAsiaTheme="minorEastAsia"/>
          <w:lang w:eastAsia="zh-CN"/>
        </w:rPr>
        <w:t>W</w:t>
      </w:r>
      <w:r w:rsidR="006D2C58">
        <w:rPr>
          <w:rFonts w:eastAsiaTheme="minorEastAsia" w:hint="eastAsia"/>
          <w:lang w:eastAsia="zh-CN"/>
        </w:rPr>
        <w:t>hen the migrating IAB node find</w:t>
      </w:r>
      <w:r w:rsidR="0065764F">
        <w:rPr>
          <w:rFonts w:eastAsiaTheme="minorEastAsia" w:hint="eastAsia"/>
          <w:lang w:eastAsia="zh-CN"/>
        </w:rPr>
        <w:t>s</w:t>
      </w:r>
      <w:r w:rsidR="006D2C58">
        <w:rPr>
          <w:rFonts w:eastAsiaTheme="minorEastAsia" w:hint="eastAsia"/>
          <w:lang w:eastAsia="zh-CN"/>
        </w:rPr>
        <w:t xml:space="preserve"> the next hope BAP address is 2, it should send th</w:t>
      </w:r>
      <w:r w:rsidR="008A3C71">
        <w:rPr>
          <w:rFonts w:eastAsiaTheme="minorEastAsia" w:hint="eastAsia"/>
          <w:lang w:eastAsia="zh-CN"/>
        </w:rPr>
        <w:t>e buffer packet to BAP address 5</w:t>
      </w:r>
      <w:r w:rsidR="0065764F">
        <w:rPr>
          <w:rFonts w:eastAsiaTheme="minorEastAsia" w:hint="eastAsia"/>
          <w:lang w:eastAsia="zh-CN"/>
        </w:rPr>
        <w:t xml:space="preserve"> according to the mapping relationship</w:t>
      </w:r>
      <w:r w:rsidR="006D2C58">
        <w:rPr>
          <w:rFonts w:eastAsiaTheme="minorEastAsia" w:hint="eastAsia"/>
          <w:lang w:eastAsia="zh-CN"/>
        </w:rPr>
        <w:t xml:space="preserve">. </w:t>
      </w:r>
      <w:r w:rsidR="0081446E">
        <w:rPr>
          <w:rFonts w:eastAsiaTheme="minorEastAsia"/>
          <w:lang w:eastAsia="zh-CN"/>
        </w:rPr>
        <w:t>The</w:t>
      </w:r>
      <w:r>
        <w:rPr>
          <w:rFonts w:eastAsiaTheme="minorEastAsia" w:hint="eastAsia"/>
          <w:lang w:eastAsia="zh-CN"/>
        </w:rPr>
        <w:t xml:space="preserve"> mapping relationship can be </w:t>
      </w:r>
      <w:r>
        <w:rPr>
          <w:rFonts w:eastAsiaTheme="minorEastAsia"/>
          <w:lang w:eastAsia="zh-CN"/>
        </w:rPr>
        <w:t>configured</w:t>
      </w:r>
      <w:r w:rsidR="00AA2B63">
        <w:rPr>
          <w:rFonts w:eastAsiaTheme="minorEastAsia" w:hint="eastAsia"/>
          <w:lang w:eastAsia="zh-CN"/>
        </w:rPr>
        <w:t xml:space="preserve"> to each IAB node DU by donor-</w:t>
      </w:r>
      <w:r>
        <w:rPr>
          <w:rFonts w:eastAsiaTheme="minorEastAsia" w:hint="eastAsia"/>
          <w:lang w:eastAsia="zh-CN"/>
        </w:rPr>
        <w:t xml:space="preserve">CU </w:t>
      </w:r>
      <w:r w:rsidR="00AA2B63">
        <w:rPr>
          <w:rFonts w:eastAsiaTheme="minorEastAsia" w:hint="eastAsia"/>
          <w:lang w:eastAsia="zh-CN"/>
        </w:rPr>
        <w:t>via</w:t>
      </w:r>
      <w:r>
        <w:rPr>
          <w:rFonts w:eastAsiaTheme="minorEastAsia" w:hint="eastAsia"/>
          <w:lang w:eastAsia="zh-CN"/>
        </w:rPr>
        <w:t xml:space="preserve"> F1AP message. </w:t>
      </w:r>
    </w:p>
    <w:p w14:paraId="3E2497E2" w14:textId="688ADC2A" w:rsidR="00F63E71" w:rsidRDefault="00F63E71" w:rsidP="0082179D">
      <w:pPr>
        <w:ind w:left="0"/>
        <w:rPr>
          <w:rFonts w:eastAsiaTheme="minorEastAsia"/>
          <w:b/>
          <w:lang w:eastAsia="zh-CN"/>
        </w:rPr>
      </w:pPr>
      <w:r w:rsidRPr="00F63E71">
        <w:rPr>
          <w:rFonts w:eastAsiaTheme="minorEastAsia"/>
          <w:b/>
          <w:lang w:eastAsia="zh-CN"/>
        </w:rPr>
        <w:lastRenderedPageBreak/>
        <w:t>P</w:t>
      </w:r>
      <w:r w:rsidRPr="00F63E71">
        <w:rPr>
          <w:rFonts w:eastAsiaTheme="minorEastAsia" w:hint="eastAsia"/>
          <w:b/>
          <w:lang w:eastAsia="zh-CN"/>
        </w:rPr>
        <w:t>roposal 1: RAN3 consider</w:t>
      </w:r>
      <w:r w:rsidR="00C61C25">
        <w:rPr>
          <w:rFonts w:eastAsiaTheme="minorEastAsia" w:hint="eastAsia"/>
          <w:b/>
          <w:lang w:eastAsia="zh-CN"/>
        </w:rPr>
        <w:t>s</w:t>
      </w:r>
      <w:r w:rsidRPr="00F63E71">
        <w:rPr>
          <w:rFonts w:eastAsiaTheme="minorEastAsia" w:hint="eastAsia"/>
          <w:b/>
          <w:lang w:eastAsia="zh-CN"/>
        </w:rPr>
        <w:t xml:space="preserve"> the inter-donor-DU local re-routing in topology </w:t>
      </w:r>
      <w:r w:rsidRPr="00F63E71">
        <w:rPr>
          <w:rFonts w:eastAsiaTheme="minorEastAsia"/>
          <w:b/>
          <w:lang w:eastAsia="zh-CN"/>
        </w:rPr>
        <w:t>redundant</w:t>
      </w:r>
      <w:r w:rsidRPr="00F63E71">
        <w:rPr>
          <w:rFonts w:eastAsiaTheme="minorEastAsia" w:hint="eastAsia"/>
          <w:b/>
          <w:lang w:eastAsia="zh-CN"/>
        </w:rPr>
        <w:t xml:space="preserve"> </w:t>
      </w:r>
      <w:r w:rsidRPr="00F63E71">
        <w:rPr>
          <w:rFonts w:eastAsiaTheme="minorEastAsia"/>
          <w:b/>
          <w:lang w:eastAsia="zh-CN"/>
        </w:rPr>
        <w:t>scenario</w:t>
      </w:r>
      <w:r w:rsidRPr="00F63E71">
        <w:rPr>
          <w:rFonts w:eastAsiaTheme="minorEastAsia" w:hint="eastAsia"/>
          <w:b/>
          <w:lang w:eastAsia="zh-CN"/>
        </w:rPr>
        <w:t>.</w:t>
      </w:r>
    </w:p>
    <w:p w14:paraId="05F9E46C" w14:textId="662A394D" w:rsidR="00CD244E" w:rsidRDefault="002D768A" w:rsidP="0082179D">
      <w:pPr>
        <w:ind w:left="0"/>
        <w:rPr>
          <w:rFonts w:eastAsiaTheme="minorEastAsia"/>
          <w:b/>
          <w:lang w:eastAsia="zh-CN"/>
        </w:rPr>
      </w:pPr>
      <w:r>
        <w:rPr>
          <w:rFonts w:eastAsiaTheme="minorEastAsia"/>
          <w:b/>
          <w:lang w:eastAsia="zh-CN"/>
        </w:rPr>
        <w:t>P</w:t>
      </w:r>
      <w:r>
        <w:rPr>
          <w:rFonts w:eastAsiaTheme="minorEastAsia" w:hint="eastAsia"/>
          <w:b/>
          <w:lang w:eastAsia="zh-CN"/>
        </w:rPr>
        <w:t xml:space="preserve">roposal 2: IAB node is configured mapping relationship between the source path </w:t>
      </w:r>
      <w:r w:rsidR="00EB11C2">
        <w:rPr>
          <w:rFonts w:eastAsiaTheme="minorEastAsia" w:hint="eastAsia"/>
          <w:b/>
          <w:lang w:eastAsia="zh-CN"/>
        </w:rPr>
        <w:t>BAP address</w:t>
      </w:r>
      <w:r w:rsidR="00357E58">
        <w:rPr>
          <w:rFonts w:eastAsiaTheme="minorEastAsia" w:hint="eastAsia"/>
          <w:b/>
          <w:lang w:eastAsia="zh-CN"/>
        </w:rPr>
        <w:t xml:space="preserve"> and</w:t>
      </w:r>
      <w:r>
        <w:rPr>
          <w:rFonts w:eastAsiaTheme="minorEastAsia" w:hint="eastAsia"/>
          <w:b/>
          <w:lang w:eastAsia="zh-CN"/>
        </w:rPr>
        <w:t xml:space="preserve"> </w:t>
      </w:r>
      <w:r w:rsidR="00955036">
        <w:rPr>
          <w:rFonts w:eastAsiaTheme="minorEastAsia" w:hint="eastAsia"/>
          <w:b/>
          <w:lang w:eastAsia="zh-CN"/>
        </w:rPr>
        <w:t>redundant</w:t>
      </w:r>
      <w:r w:rsidR="00EB11C2">
        <w:rPr>
          <w:rFonts w:eastAsiaTheme="minorEastAsia" w:hint="eastAsia"/>
          <w:b/>
          <w:lang w:eastAsia="zh-CN"/>
        </w:rPr>
        <w:t xml:space="preserve"> path BAP address</w:t>
      </w:r>
      <w:r>
        <w:rPr>
          <w:rFonts w:eastAsiaTheme="minorEastAsia" w:hint="eastAsia"/>
          <w:b/>
          <w:lang w:eastAsia="zh-CN"/>
        </w:rPr>
        <w:t>.</w:t>
      </w:r>
    </w:p>
    <w:p w14:paraId="62B30E54" w14:textId="0355E6B2" w:rsidR="002D768A" w:rsidRDefault="002D768A" w:rsidP="0082179D">
      <w:pPr>
        <w:ind w:left="0"/>
        <w:rPr>
          <w:rFonts w:eastAsiaTheme="minorEastAsia"/>
          <w:b/>
          <w:lang w:eastAsia="zh-CN"/>
        </w:rPr>
      </w:pPr>
      <w:r>
        <w:rPr>
          <w:rFonts w:eastAsiaTheme="minorEastAsia"/>
          <w:b/>
          <w:lang w:eastAsia="zh-CN"/>
        </w:rPr>
        <w:t>P</w:t>
      </w:r>
      <w:r>
        <w:rPr>
          <w:rFonts w:eastAsiaTheme="minorEastAsia" w:hint="eastAsia"/>
          <w:b/>
          <w:lang w:eastAsia="zh-CN"/>
        </w:rPr>
        <w:t xml:space="preserve">roposal 3: RAN3 considers </w:t>
      </w:r>
      <w:r w:rsidR="00C50192">
        <w:rPr>
          <w:rFonts w:eastAsiaTheme="minorEastAsia" w:hint="eastAsia"/>
          <w:b/>
          <w:lang w:eastAsia="zh-CN"/>
        </w:rPr>
        <w:t xml:space="preserve">configuring </w:t>
      </w:r>
      <w:r>
        <w:rPr>
          <w:rFonts w:eastAsiaTheme="minorEastAsia" w:hint="eastAsia"/>
          <w:b/>
          <w:lang w:eastAsia="zh-CN"/>
        </w:rPr>
        <w:t xml:space="preserve">the mapping relationship </w:t>
      </w:r>
      <w:r w:rsidR="00984C82">
        <w:rPr>
          <w:rFonts w:eastAsiaTheme="minorEastAsia" w:hint="eastAsia"/>
          <w:b/>
          <w:lang w:eastAsia="zh-CN"/>
        </w:rPr>
        <w:t xml:space="preserve">to IAB node </w:t>
      </w:r>
      <w:r>
        <w:rPr>
          <w:rFonts w:eastAsiaTheme="minorEastAsia" w:hint="eastAsia"/>
          <w:b/>
          <w:lang w:eastAsia="zh-CN"/>
        </w:rPr>
        <w:t>via F1AP message.</w:t>
      </w:r>
    </w:p>
    <w:p w14:paraId="08B553AB" w14:textId="77777777" w:rsidR="002D768A" w:rsidRPr="00F63E71" w:rsidRDefault="002D768A" w:rsidP="0082179D">
      <w:pPr>
        <w:ind w:left="0"/>
        <w:rPr>
          <w:rFonts w:eastAsiaTheme="minorEastAsia"/>
          <w:b/>
          <w:lang w:eastAsia="zh-CN"/>
        </w:rPr>
      </w:pPr>
    </w:p>
    <w:p w14:paraId="495443A9" w14:textId="166D2488" w:rsidR="008A4436" w:rsidRPr="00275E6E" w:rsidRDefault="008A4436" w:rsidP="0082179D">
      <w:pPr>
        <w:ind w:left="0"/>
        <w:rPr>
          <w:rFonts w:eastAsiaTheme="minorEastAsia"/>
          <w:b/>
          <w:i/>
          <w:lang w:eastAsia="zh-CN"/>
        </w:rPr>
      </w:pPr>
      <w:r w:rsidRPr="00275E6E">
        <w:rPr>
          <w:rFonts w:eastAsiaTheme="minorEastAsia"/>
          <w:b/>
          <w:i/>
          <w:lang w:eastAsia="zh-CN"/>
        </w:rPr>
        <w:t>I</w:t>
      </w:r>
      <w:r w:rsidRPr="00275E6E">
        <w:rPr>
          <w:rFonts w:eastAsiaTheme="minorEastAsia" w:hint="eastAsia"/>
          <w:b/>
          <w:i/>
          <w:lang w:eastAsia="zh-CN"/>
        </w:rPr>
        <w:t>ssue 2: Source IP filter</w:t>
      </w:r>
    </w:p>
    <w:p w14:paraId="444CE68A" w14:textId="34B82BAF" w:rsidR="0082179D" w:rsidRDefault="008A4436" w:rsidP="0082179D">
      <w:pPr>
        <w:ind w:left="0"/>
        <w:rPr>
          <w:rFonts w:eastAsia="宋体"/>
          <w:lang w:eastAsia="zh-CN"/>
        </w:rPr>
      </w:pPr>
      <w:r>
        <w:rPr>
          <w:rFonts w:eastAsia="宋体"/>
          <w:lang w:eastAsia="zh-CN"/>
        </w:rPr>
        <w:t>A</w:t>
      </w:r>
      <w:r>
        <w:rPr>
          <w:rFonts w:eastAsia="宋体" w:hint="eastAsia"/>
          <w:lang w:eastAsia="zh-CN"/>
        </w:rPr>
        <w:t>s shown in 38.401 [</w:t>
      </w:r>
      <w:r w:rsidR="001A636C">
        <w:rPr>
          <w:rFonts w:eastAsia="宋体" w:hint="eastAsia"/>
          <w:lang w:eastAsia="zh-CN"/>
        </w:rPr>
        <w:t>2</w:t>
      </w:r>
      <w:r>
        <w:rPr>
          <w:rFonts w:eastAsia="宋体" w:hint="eastAsia"/>
          <w:lang w:eastAsia="zh-CN"/>
        </w:rPr>
        <w:t>], the</w:t>
      </w:r>
      <w:r w:rsidR="00EB11C2">
        <w:rPr>
          <w:rFonts w:eastAsia="宋体" w:hint="eastAsia"/>
          <w:lang w:eastAsia="zh-CN"/>
        </w:rPr>
        <w:t xml:space="preserve"> IP layer is </w:t>
      </w:r>
      <w:r w:rsidR="002F64FF">
        <w:rPr>
          <w:rFonts w:eastAsia="宋体" w:hint="eastAsia"/>
          <w:lang w:eastAsia="zh-CN"/>
        </w:rPr>
        <w:t xml:space="preserve">configured in donor-DU. </w:t>
      </w:r>
      <w:r w:rsidR="002F64FF">
        <w:rPr>
          <w:rFonts w:eastAsia="宋体"/>
          <w:lang w:eastAsia="zh-CN"/>
        </w:rPr>
        <w:t>The</w:t>
      </w:r>
      <w:r w:rsidR="002F64FF">
        <w:rPr>
          <w:rFonts w:eastAsia="宋体" w:hint="eastAsia"/>
          <w:lang w:eastAsia="zh-CN"/>
        </w:rPr>
        <w:t xml:space="preserve"> change of donor-DU could cause the IP address change. </w:t>
      </w:r>
      <w:r w:rsidR="001A636C">
        <w:rPr>
          <w:rFonts w:eastAsia="宋体"/>
          <w:lang w:eastAsia="zh-CN"/>
        </w:rPr>
        <w:t>W</w:t>
      </w:r>
      <w:r w:rsidR="001A636C">
        <w:rPr>
          <w:rFonts w:eastAsia="宋体" w:hint="eastAsia"/>
          <w:lang w:eastAsia="zh-CN"/>
        </w:rPr>
        <w:t xml:space="preserve">hen the target donor-DU </w:t>
      </w:r>
      <w:r w:rsidR="00FC0DE2">
        <w:rPr>
          <w:rFonts w:eastAsia="宋体"/>
          <w:lang w:eastAsia="zh-CN"/>
        </w:rPr>
        <w:t>identif</w:t>
      </w:r>
      <w:r w:rsidR="00FC0DE2">
        <w:rPr>
          <w:rFonts w:eastAsia="宋体" w:hint="eastAsia"/>
          <w:lang w:eastAsia="zh-CN"/>
        </w:rPr>
        <w:t>ies</w:t>
      </w:r>
      <w:r w:rsidR="001A636C">
        <w:rPr>
          <w:rFonts w:eastAsia="宋体" w:hint="eastAsia"/>
          <w:lang w:eastAsia="zh-CN"/>
        </w:rPr>
        <w:t xml:space="preserve"> </w:t>
      </w:r>
      <w:r w:rsidR="00AC0991">
        <w:rPr>
          <w:rFonts w:eastAsia="宋体" w:hint="eastAsia"/>
          <w:lang w:eastAsia="zh-CN"/>
        </w:rPr>
        <w:t xml:space="preserve">that </w:t>
      </w:r>
      <w:r w:rsidR="001A636C">
        <w:rPr>
          <w:rFonts w:eastAsia="宋体" w:hint="eastAsia"/>
          <w:lang w:eastAsia="zh-CN"/>
        </w:rPr>
        <w:t xml:space="preserve">the </w:t>
      </w:r>
      <w:r w:rsidR="00FC0DE2">
        <w:rPr>
          <w:rFonts w:eastAsia="宋体" w:hint="eastAsia"/>
          <w:lang w:eastAsia="zh-CN"/>
        </w:rPr>
        <w:t>IP address of buffer</w:t>
      </w:r>
      <w:r w:rsidR="00AC0991">
        <w:rPr>
          <w:rFonts w:eastAsia="宋体" w:hint="eastAsia"/>
          <w:lang w:eastAsia="zh-CN"/>
        </w:rPr>
        <w:t xml:space="preserve">ed packets do </w:t>
      </w:r>
      <w:r w:rsidR="00D77337">
        <w:rPr>
          <w:rFonts w:eastAsia="宋体" w:hint="eastAsia"/>
          <w:lang w:eastAsia="zh-CN"/>
        </w:rPr>
        <w:t>not belong</w:t>
      </w:r>
      <w:r w:rsidR="00FC0DE2">
        <w:rPr>
          <w:rFonts w:eastAsia="宋体" w:hint="eastAsia"/>
          <w:lang w:eastAsia="zh-CN"/>
        </w:rPr>
        <w:t xml:space="preserve"> </w:t>
      </w:r>
      <w:r w:rsidR="00AC0991">
        <w:rPr>
          <w:rFonts w:eastAsia="宋体" w:hint="eastAsia"/>
          <w:lang w:eastAsia="zh-CN"/>
        </w:rPr>
        <w:t xml:space="preserve">to </w:t>
      </w:r>
      <w:r w:rsidR="00FC0DE2">
        <w:rPr>
          <w:rFonts w:eastAsia="宋体" w:hint="eastAsia"/>
          <w:lang w:eastAsia="zh-CN"/>
        </w:rPr>
        <w:t xml:space="preserve">it, </w:t>
      </w:r>
      <w:r w:rsidR="00D77337">
        <w:rPr>
          <w:rFonts w:eastAsia="宋体" w:hint="eastAsia"/>
          <w:lang w:eastAsia="zh-CN"/>
        </w:rPr>
        <w:t xml:space="preserve">target donor-DU </w:t>
      </w:r>
      <w:r w:rsidR="00FC0DE2">
        <w:rPr>
          <w:rFonts w:eastAsia="宋体" w:hint="eastAsia"/>
          <w:lang w:eastAsia="zh-CN"/>
        </w:rPr>
        <w:t xml:space="preserve">will discard </w:t>
      </w:r>
      <w:r w:rsidR="00D77337">
        <w:rPr>
          <w:rFonts w:eastAsia="宋体" w:hint="eastAsia"/>
          <w:lang w:eastAsia="zh-CN"/>
        </w:rPr>
        <w:t>them</w:t>
      </w:r>
      <w:r w:rsidR="00FC0DE2">
        <w:rPr>
          <w:rFonts w:eastAsia="宋体" w:hint="eastAsia"/>
          <w:lang w:eastAsia="zh-CN"/>
        </w:rPr>
        <w:t xml:space="preserve"> base on source IP filter.</w:t>
      </w:r>
      <w:r w:rsidR="00C552A9">
        <w:rPr>
          <w:rFonts w:eastAsia="宋体" w:hint="eastAsia"/>
          <w:lang w:eastAsia="zh-CN"/>
        </w:rPr>
        <w:t xml:space="preserve"> </w:t>
      </w:r>
      <w:r w:rsidR="00C552A9">
        <w:rPr>
          <w:rFonts w:eastAsia="宋体"/>
          <w:lang w:eastAsia="zh-CN"/>
        </w:rPr>
        <w:t>T</w:t>
      </w:r>
      <w:r w:rsidR="00C552A9">
        <w:rPr>
          <w:rFonts w:eastAsia="宋体" w:hint="eastAsia"/>
          <w:lang w:eastAsia="zh-CN"/>
        </w:rPr>
        <w:t xml:space="preserve">here are two </w:t>
      </w:r>
      <w:r w:rsidR="00C552A9">
        <w:rPr>
          <w:rFonts w:eastAsia="宋体"/>
          <w:lang w:eastAsia="zh-CN"/>
        </w:rPr>
        <w:t>potential</w:t>
      </w:r>
      <w:r w:rsidR="00150BF4">
        <w:rPr>
          <w:rFonts w:eastAsia="宋体" w:hint="eastAsia"/>
          <w:lang w:eastAsia="zh-CN"/>
        </w:rPr>
        <w:t xml:space="preserve"> methods </w:t>
      </w:r>
      <w:r w:rsidR="00C552A9">
        <w:rPr>
          <w:rFonts w:eastAsia="宋体" w:hint="eastAsia"/>
          <w:lang w:eastAsia="zh-CN"/>
        </w:rPr>
        <w:t>to solve this problem</w:t>
      </w:r>
      <w:r w:rsidR="00150BF4">
        <w:rPr>
          <w:rFonts w:eastAsia="宋体" w:hint="eastAsia"/>
          <w:lang w:eastAsia="zh-CN"/>
        </w:rPr>
        <w:t xml:space="preserve">: </w:t>
      </w:r>
    </w:p>
    <w:p w14:paraId="7CA980FD" w14:textId="3AE12101" w:rsidR="00C552A9" w:rsidRPr="00341C05" w:rsidRDefault="00C552A9" w:rsidP="0082179D">
      <w:pPr>
        <w:ind w:left="0"/>
        <w:rPr>
          <w:rFonts w:eastAsia="宋体"/>
          <w:i/>
          <w:lang w:eastAsia="zh-CN"/>
        </w:rPr>
      </w:pPr>
      <w:r w:rsidRPr="00341C05">
        <w:rPr>
          <w:rFonts w:eastAsia="宋体"/>
          <w:i/>
          <w:lang w:eastAsia="zh-CN"/>
        </w:rPr>
        <w:t>O</w:t>
      </w:r>
      <w:r w:rsidRPr="00341C05">
        <w:rPr>
          <w:rFonts w:eastAsia="宋体" w:hint="eastAsia"/>
          <w:i/>
          <w:lang w:eastAsia="zh-CN"/>
        </w:rPr>
        <w:t>ption 1: exchange the IP address via donor-CU</w:t>
      </w:r>
    </w:p>
    <w:p w14:paraId="76B72DC1" w14:textId="1C8D71F6" w:rsidR="00C50192" w:rsidRDefault="000B7995" w:rsidP="0082179D">
      <w:pPr>
        <w:ind w:left="0"/>
        <w:rPr>
          <w:rFonts w:eastAsia="宋体"/>
          <w:lang w:eastAsia="zh-CN"/>
        </w:rPr>
      </w:pPr>
      <w:r>
        <w:rPr>
          <w:rFonts w:eastAsia="宋体"/>
          <w:lang w:eastAsia="zh-CN"/>
        </w:rPr>
        <w:t>D</w:t>
      </w:r>
      <w:r>
        <w:rPr>
          <w:rFonts w:eastAsia="宋体" w:hint="eastAsia"/>
          <w:lang w:eastAsia="zh-CN"/>
        </w:rPr>
        <w:t xml:space="preserve">uring the donor-CU configure the redundant path to migrating IAB node, it also sends the </w:t>
      </w:r>
      <w:r w:rsidR="00C44C9B">
        <w:rPr>
          <w:rFonts w:eastAsia="宋体" w:hint="eastAsia"/>
          <w:lang w:eastAsia="zh-CN"/>
        </w:rPr>
        <w:t xml:space="preserve">IP address </w:t>
      </w:r>
      <w:r w:rsidR="00AF4894">
        <w:rPr>
          <w:rFonts w:eastAsia="宋体"/>
          <w:lang w:eastAsia="zh-CN"/>
        </w:rPr>
        <w:t xml:space="preserve">of </w:t>
      </w:r>
      <w:r w:rsidR="002C6B2D">
        <w:rPr>
          <w:rFonts w:eastAsia="宋体" w:hint="eastAsia"/>
          <w:lang w:eastAsia="zh-CN"/>
        </w:rPr>
        <w:t>source donor-DU</w:t>
      </w:r>
      <w:r w:rsidR="00C44C9B">
        <w:rPr>
          <w:rFonts w:eastAsia="宋体" w:hint="eastAsia"/>
          <w:lang w:eastAsia="zh-CN"/>
        </w:rPr>
        <w:t xml:space="preserve"> to target donor-DU</w:t>
      </w:r>
      <w:r w:rsidR="00CC229B">
        <w:rPr>
          <w:rFonts w:eastAsia="宋体" w:hint="eastAsia"/>
          <w:lang w:eastAsia="zh-CN"/>
        </w:rPr>
        <w:t>. O</w:t>
      </w:r>
      <w:r w:rsidR="000A4337">
        <w:rPr>
          <w:rFonts w:eastAsia="宋体" w:hint="eastAsia"/>
          <w:lang w:eastAsia="zh-CN"/>
        </w:rPr>
        <w:t>nly the redundant path</w:t>
      </w:r>
      <w:r w:rsidR="007202AA">
        <w:rPr>
          <w:rFonts w:eastAsia="宋体" w:hint="eastAsia"/>
          <w:lang w:eastAsia="zh-CN"/>
        </w:rPr>
        <w:t>s</w:t>
      </w:r>
      <w:r w:rsidR="000A4337">
        <w:rPr>
          <w:rFonts w:eastAsia="宋体" w:hint="eastAsia"/>
          <w:lang w:eastAsia="zh-CN"/>
        </w:rPr>
        <w:t xml:space="preserve"> need to exchange the IP address</w:t>
      </w:r>
      <w:r w:rsidR="00D66902">
        <w:rPr>
          <w:rFonts w:eastAsia="宋体" w:hint="eastAsia"/>
          <w:lang w:eastAsia="zh-CN"/>
        </w:rPr>
        <w:t xml:space="preserve"> for local re-routing.</w:t>
      </w:r>
    </w:p>
    <w:p w14:paraId="257C6942" w14:textId="66F38D6B" w:rsidR="003D0461" w:rsidRPr="00341C05" w:rsidRDefault="003D0461" w:rsidP="0082179D">
      <w:pPr>
        <w:ind w:left="0"/>
        <w:rPr>
          <w:rFonts w:eastAsia="宋体"/>
          <w:i/>
          <w:lang w:eastAsia="zh-CN"/>
        </w:rPr>
      </w:pPr>
      <w:r w:rsidRPr="00341C05">
        <w:rPr>
          <w:rFonts w:eastAsia="宋体"/>
          <w:i/>
          <w:lang w:eastAsia="zh-CN"/>
        </w:rPr>
        <w:t>O</w:t>
      </w:r>
      <w:r w:rsidRPr="00341C05">
        <w:rPr>
          <w:rFonts w:eastAsia="宋体" w:hint="eastAsia"/>
          <w:i/>
          <w:lang w:eastAsia="zh-CN"/>
        </w:rPr>
        <w:t>ption 2: suspend the source IP filter in target donor-DU</w:t>
      </w:r>
    </w:p>
    <w:p w14:paraId="6C633B20" w14:textId="0E19091D" w:rsidR="00C50192" w:rsidRDefault="009E4DCC" w:rsidP="00F5416A">
      <w:pPr>
        <w:ind w:left="0"/>
        <w:rPr>
          <w:rFonts w:eastAsia="宋体"/>
          <w:lang w:eastAsia="zh-CN"/>
        </w:rPr>
      </w:pPr>
      <w:r>
        <w:rPr>
          <w:rFonts w:eastAsia="宋体"/>
          <w:lang w:eastAsia="zh-CN"/>
        </w:rPr>
        <w:t>F</w:t>
      </w:r>
      <w:r>
        <w:rPr>
          <w:rFonts w:eastAsia="宋体" w:hint="eastAsia"/>
          <w:lang w:eastAsia="zh-CN"/>
        </w:rPr>
        <w:t xml:space="preserve">or redundant path, the source IP filter can be suspended all the time in target donor-DU. </w:t>
      </w:r>
      <w:r w:rsidR="00A221B2">
        <w:rPr>
          <w:rFonts w:eastAsia="宋体" w:hint="eastAsia"/>
          <w:lang w:eastAsia="zh-CN"/>
        </w:rPr>
        <w:t>On the other hand</w:t>
      </w:r>
      <w:r w:rsidR="00AA0B7B">
        <w:rPr>
          <w:rFonts w:eastAsia="宋体" w:hint="eastAsia"/>
          <w:lang w:eastAsia="zh-CN"/>
        </w:rPr>
        <w:t>,</w:t>
      </w:r>
      <w:r>
        <w:rPr>
          <w:rFonts w:eastAsia="宋体" w:hint="eastAsia"/>
          <w:lang w:eastAsia="zh-CN"/>
        </w:rPr>
        <w:t xml:space="preserve"> </w:t>
      </w:r>
      <w:r w:rsidR="00AA0B7B">
        <w:rPr>
          <w:rFonts w:eastAsia="宋体" w:hint="eastAsia"/>
          <w:lang w:eastAsia="zh-CN"/>
        </w:rPr>
        <w:t xml:space="preserve">the </w:t>
      </w:r>
      <w:r>
        <w:rPr>
          <w:rFonts w:eastAsia="宋体" w:hint="eastAsia"/>
          <w:lang w:eastAsia="zh-CN"/>
        </w:rPr>
        <w:t xml:space="preserve">target donor-DU </w:t>
      </w:r>
      <w:r w:rsidR="00312C4C">
        <w:rPr>
          <w:rFonts w:eastAsia="宋体" w:hint="eastAsia"/>
          <w:lang w:eastAsia="zh-CN"/>
        </w:rPr>
        <w:t xml:space="preserve">also </w:t>
      </w:r>
      <w:r w:rsidR="00AA0B7B">
        <w:rPr>
          <w:rFonts w:eastAsia="宋体" w:hint="eastAsia"/>
          <w:lang w:eastAsia="zh-CN"/>
        </w:rPr>
        <w:t xml:space="preserve">can </w:t>
      </w:r>
      <w:r>
        <w:rPr>
          <w:rFonts w:eastAsia="宋体" w:hint="eastAsia"/>
          <w:lang w:eastAsia="zh-CN"/>
        </w:rPr>
        <w:t>suspend the source IP filter when</w:t>
      </w:r>
      <w:r w:rsidR="00FB79C3">
        <w:rPr>
          <w:rFonts w:eastAsia="宋体" w:hint="eastAsia"/>
          <w:lang w:eastAsia="zh-CN"/>
        </w:rPr>
        <w:t xml:space="preserve"> </w:t>
      </w:r>
      <w:r w:rsidR="00F74AFB">
        <w:rPr>
          <w:rFonts w:eastAsia="宋体" w:hint="eastAsia"/>
          <w:lang w:eastAsia="zh-CN"/>
        </w:rPr>
        <w:t>l</w:t>
      </w:r>
      <w:r w:rsidR="002B7539">
        <w:rPr>
          <w:rFonts w:eastAsia="宋体" w:hint="eastAsia"/>
          <w:lang w:eastAsia="zh-CN"/>
        </w:rPr>
        <w:t>ocal</w:t>
      </w:r>
      <w:r w:rsidR="000532B6">
        <w:rPr>
          <w:rFonts w:eastAsia="宋体" w:hint="eastAsia"/>
          <w:lang w:eastAsia="zh-CN"/>
        </w:rPr>
        <w:t xml:space="preserve"> re-routing happens</w:t>
      </w:r>
      <w:r w:rsidR="00FB79C3">
        <w:rPr>
          <w:rFonts w:eastAsia="宋体" w:hint="eastAsia"/>
          <w:lang w:eastAsia="zh-CN"/>
        </w:rPr>
        <w:t>.</w:t>
      </w:r>
      <w:r w:rsidR="00D42A2C">
        <w:rPr>
          <w:rFonts w:eastAsia="宋体" w:hint="eastAsia"/>
          <w:lang w:eastAsia="zh-CN"/>
        </w:rPr>
        <w:t xml:space="preserve"> </w:t>
      </w:r>
      <w:r w:rsidR="00D42A2C">
        <w:rPr>
          <w:rFonts w:eastAsia="宋体"/>
          <w:lang w:eastAsia="zh-CN"/>
        </w:rPr>
        <w:t>T</w:t>
      </w:r>
      <w:r w:rsidR="00D42A2C">
        <w:rPr>
          <w:rFonts w:eastAsia="宋体" w:hint="eastAsia"/>
          <w:lang w:eastAsia="zh-CN"/>
        </w:rPr>
        <w:t xml:space="preserve">he </w:t>
      </w:r>
      <w:r w:rsidR="00CC2686">
        <w:rPr>
          <w:rFonts w:eastAsia="宋体"/>
          <w:lang w:eastAsia="zh-CN"/>
        </w:rPr>
        <w:t>suspend</w:t>
      </w:r>
      <w:r w:rsidR="00CC2686">
        <w:rPr>
          <w:rFonts w:eastAsia="宋体" w:hint="eastAsia"/>
          <w:lang w:eastAsia="zh-CN"/>
        </w:rPr>
        <w:t xml:space="preserve">ing </w:t>
      </w:r>
      <w:r w:rsidR="00D42A2C">
        <w:rPr>
          <w:rFonts w:eastAsia="宋体" w:hint="eastAsia"/>
          <w:lang w:eastAsia="zh-CN"/>
        </w:rPr>
        <w:t>tim</w:t>
      </w:r>
      <w:r w:rsidR="006D355A">
        <w:rPr>
          <w:rFonts w:eastAsia="宋体" w:hint="eastAsia"/>
          <w:lang w:eastAsia="zh-CN"/>
        </w:rPr>
        <w:t>e</w:t>
      </w:r>
      <w:r w:rsidR="00D42A2C">
        <w:rPr>
          <w:rFonts w:eastAsia="宋体" w:hint="eastAsia"/>
          <w:lang w:eastAsia="zh-CN"/>
        </w:rPr>
        <w:t xml:space="preserve"> mayb</w:t>
      </w:r>
      <w:r w:rsidR="00DC53F1">
        <w:rPr>
          <w:rFonts w:eastAsia="宋体" w:hint="eastAsia"/>
          <w:lang w:eastAsia="zh-CN"/>
        </w:rPr>
        <w:t>e</w:t>
      </w:r>
      <w:r w:rsidR="00D42A2C">
        <w:rPr>
          <w:rFonts w:eastAsia="宋体" w:hint="eastAsia"/>
          <w:lang w:eastAsia="zh-CN"/>
        </w:rPr>
        <w:t xml:space="preserve"> after</w:t>
      </w:r>
      <w:r w:rsidR="00F74AFB">
        <w:rPr>
          <w:rFonts w:eastAsia="宋体" w:hint="eastAsia"/>
          <w:lang w:eastAsia="zh-CN"/>
        </w:rPr>
        <w:t xml:space="preserve"> </w:t>
      </w:r>
      <w:r w:rsidR="00D42A2C">
        <w:rPr>
          <w:rFonts w:eastAsia="宋体" w:hint="eastAsia"/>
          <w:lang w:eastAsia="zh-CN"/>
        </w:rPr>
        <w:t xml:space="preserve">donor-CU </w:t>
      </w:r>
      <w:r w:rsidR="002E65E1">
        <w:rPr>
          <w:rFonts w:eastAsia="宋体"/>
          <w:lang w:eastAsia="zh-CN"/>
        </w:rPr>
        <w:t>decide</w:t>
      </w:r>
      <w:r w:rsidR="002E65E1">
        <w:rPr>
          <w:rFonts w:eastAsia="宋体" w:hint="eastAsia"/>
          <w:lang w:eastAsia="zh-CN"/>
        </w:rPr>
        <w:t xml:space="preserve">s to </w:t>
      </w:r>
      <w:proofErr w:type="gramStart"/>
      <w:r w:rsidR="002E65E1">
        <w:rPr>
          <w:rFonts w:eastAsia="宋体" w:hint="eastAsia"/>
          <w:lang w:eastAsia="zh-CN"/>
        </w:rPr>
        <w:t>migrate</w:t>
      </w:r>
      <w:proofErr w:type="gramEnd"/>
      <w:r w:rsidR="002E65E1">
        <w:rPr>
          <w:rFonts w:eastAsia="宋体" w:hint="eastAsia"/>
          <w:lang w:eastAsia="zh-CN"/>
        </w:rPr>
        <w:t xml:space="preserve"> the</w:t>
      </w:r>
      <w:r w:rsidR="00D42A2C">
        <w:rPr>
          <w:rFonts w:eastAsia="宋体" w:hint="eastAsia"/>
          <w:lang w:eastAsia="zh-CN"/>
        </w:rPr>
        <w:t xml:space="preserve"> migrating IAB node</w:t>
      </w:r>
      <w:r w:rsidR="002E65E1">
        <w:rPr>
          <w:rFonts w:eastAsia="宋体" w:hint="eastAsia"/>
          <w:lang w:eastAsia="zh-CN"/>
        </w:rPr>
        <w:t xml:space="preserve"> to target path</w:t>
      </w:r>
      <w:r w:rsidR="00D42A2C">
        <w:rPr>
          <w:rFonts w:eastAsia="宋体" w:hint="eastAsia"/>
          <w:lang w:eastAsia="zh-CN"/>
        </w:rPr>
        <w:t>.</w:t>
      </w:r>
      <w:r w:rsidR="00CF3A55">
        <w:rPr>
          <w:rFonts w:eastAsia="宋体" w:hint="eastAsia"/>
          <w:lang w:eastAsia="zh-CN"/>
        </w:rPr>
        <w:t xml:space="preserve"> </w:t>
      </w:r>
      <w:r w:rsidR="00CF3A55">
        <w:rPr>
          <w:rFonts w:eastAsia="宋体"/>
          <w:lang w:eastAsia="zh-CN"/>
        </w:rPr>
        <w:t>D</w:t>
      </w:r>
      <w:r w:rsidR="00CF3A55">
        <w:rPr>
          <w:rFonts w:eastAsia="宋体" w:hint="eastAsia"/>
          <w:lang w:eastAsia="zh-CN"/>
        </w:rPr>
        <w:t>onor-CU notifies the target donor-DU to suspend source IP filter</w:t>
      </w:r>
      <w:r w:rsidR="002514FC">
        <w:rPr>
          <w:rFonts w:eastAsia="宋体" w:hint="eastAsia"/>
          <w:lang w:eastAsia="zh-CN"/>
        </w:rPr>
        <w:t xml:space="preserve"> via</w:t>
      </w:r>
      <w:r w:rsidR="00CF3A55">
        <w:rPr>
          <w:rFonts w:eastAsia="宋体" w:hint="eastAsia"/>
          <w:lang w:eastAsia="zh-CN"/>
        </w:rPr>
        <w:t xml:space="preserve"> F1AP message.</w:t>
      </w:r>
      <w:r w:rsidR="006D355A">
        <w:rPr>
          <w:rFonts w:eastAsia="宋体" w:hint="eastAsia"/>
          <w:lang w:eastAsia="zh-CN"/>
        </w:rPr>
        <w:t xml:space="preserve"> </w:t>
      </w:r>
    </w:p>
    <w:p w14:paraId="4E09799B" w14:textId="2F2727B5" w:rsidR="0003329F" w:rsidRPr="0003329F" w:rsidRDefault="0003329F" w:rsidP="0082179D">
      <w:pPr>
        <w:ind w:left="0"/>
        <w:rPr>
          <w:rFonts w:eastAsia="宋体"/>
          <w:b/>
          <w:lang w:eastAsia="zh-CN"/>
        </w:rPr>
      </w:pPr>
      <w:r w:rsidRPr="0003329F">
        <w:rPr>
          <w:rFonts w:eastAsia="宋体"/>
          <w:b/>
          <w:lang w:eastAsia="zh-CN"/>
        </w:rPr>
        <w:t>P</w:t>
      </w:r>
      <w:r w:rsidRPr="0003329F">
        <w:rPr>
          <w:rFonts w:eastAsia="宋体" w:hint="eastAsia"/>
          <w:b/>
          <w:lang w:eastAsia="zh-CN"/>
        </w:rPr>
        <w:t>roposal 4: RAN3 consider</w:t>
      </w:r>
      <w:r w:rsidR="00F512CB">
        <w:rPr>
          <w:rFonts w:eastAsia="宋体" w:hint="eastAsia"/>
          <w:b/>
          <w:lang w:eastAsia="zh-CN"/>
        </w:rPr>
        <w:t>s</w:t>
      </w:r>
      <w:r w:rsidRPr="0003329F">
        <w:rPr>
          <w:rFonts w:eastAsia="宋体" w:hint="eastAsia"/>
          <w:b/>
          <w:lang w:eastAsia="zh-CN"/>
        </w:rPr>
        <w:t xml:space="preserve"> the option 1 and option 2 to address </w:t>
      </w:r>
      <w:r w:rsidRPr="0003329F">
        <w:rPr>
          <w:rFonts w:eastAsia="宋体"/>
          <w:b/>
          <w:lang w:eastAsia="zh-CN"/>
        </w:rPr>
        <w:t>source</w:t>
      </w:r>
      <w:r w:rsidRPr="0003329F">
        <w:rPr>
          <w:rFonts w:eastAsia="宋体" w:hint="eastAsia"/>
          <w:b/>
          <w:lang w:eastAsia="zh-CN"/>
        </w:rPr>
        <w:t xml:space="preserve"> IP filter</w:t>
      </w:r>
      <w:r w:rsidR="00A55971">
        <w:rPr>
          <w:rFonts w:eastAsia="宋体" w:hint="eastAsia"/>
          <w:b/>
          <w:lang w:eastAsia="zh-CN"/>
        </w:rPr>
        <w:t xml:space="preserve"> in inter-DU local re-routing</w:t>
      </w:r>
      <w:r w:rsidRPr="0003329F">
        <w:rPr>
          <w:rFonts w:eastAsia="宋体" w:hint="eastAsia"/>
          <w:b/>
          <w:lang w:eastAsia="zh-CN"/>
        </w:rPr>
        <w:t>.</w:t>
      </w:r>
    </w:p>
    <w:bookmarkEnd w:id="3"/>
    <w:bookmarkEnd w:id="4"/>
    <w:p w14:paraId="3499A2FC" w14:textId="6CF9B38A" w:rsidR="003E587C" w:rsidRDefault="0082179D" w:rsidP="003E587C">
      <w:pPr>
        <w:pStyle w:val="3"/>
        <w:numPr>
          <w:ilvl w:val="1"/>
          <w:numId w:val="31"/>
        </w:numPr>
        <w:rPr>
          <w:rFonts w:eastAsia="宋体"/>
          <w:lang w:eastAsia="zh-CN"/>
        </w:rPr>
      </w:pPr>
      <w:r>
        <w:rPr>
          <w:rFonts w:eastAsia="宋体"/>
          <w:lang w:eastAsia="zh-CN"/>
        </w:rPr>
        <w:t>Int</w:t>
      </w:r>
      <w:r>
        <w:rPr>
          <w:rFonts w:eastAsia="宋体" w:hint="eastAsia"/>
          <w:lang w:eastAsia="zh-CN"/>
        </w:rPr>
        <w:t>er</w:t>
      </w:r>
      <w:r>
        <w:rPr>
          <w:rFonts w:eastAsia="宋体"/>
          <w:lang w:eastAsia="zh-CN"/>
        </w:rPr>
        <w:t>-donor-CU</w:t>
      </w:r>
      <w:r>
        <w:rPr>
          <w:rFonts w:eastAsia="宋体" w:hint="eastAsia"/>
          <w:lang w:eastAsia="zh-CN"/>
        </w:rPr>
        <w:t xml:space="preserve"> </w:t>
      </w:r>
      <w:r>
        <w:rPr>
          <w:rFonts w:eastAsia="宋体"/>
          <w:lang w:eastAsia="zh-CN"/>
        </w:rPr>
        <w:t>local re</w:t>
      </w:r>
      <w:r>
        <w:rPr>
          <w:rFonts w:eastAsia="宋体" w:hint="eastAsia"/>
          <w:lang w:eastAsia="zh-CN"/>
        </w:rPr>
        <w:t>-routing</w:t>
      </w:r>
      <w:r w:rsidR="003E587C">
        <w:rPr>
          <w:rFonts w:eastAsia="宋体" w:hint="eastAsia"/>
          <w:lang w:eastAsia="zh-CN"/>
        </w:rPr>
        <w:t xml:space="preserve"> </w:t>
      </w:r>
    </w:p>
    <w:p w14:paraId="0423E8A2" w14:textId="0DADFAB0" w:rsidR="000142AC" w:rsidRDefault="00337A45" w:rsidP="00CB25DA">
      <w:pPr>
        <w:pStyle w:val="af9"/>
        <w:ind w:left="0" w:firstLineChars="0" w:firstLine="0"/>
        <w:rPr>
          <w:rFonts w:eastAsiaTheme="minorEastAsia"/>
          <w:lang w:eastAsia="zh-CN"/>
        </w:rPr>
      </w:pPr>
      <w:r w:rsidRPr="00337A45">
        <w:rPr>
          <w:rFonts w:eastAsiaTheme="minorEastAsia"/>
          <w:lang w:eastAsia="zh-CN"/>
        </w:rPr>
        <w:t>A</w:t>
      </w:r>
      <w:r w:rsidRPr="00337A45">
        <w:rPr>
          <w:rFonts w:eastAsiaTheme="minorEastAsia" w:hint="eastAsia"/>
          <w:lang w:eastAsia="zh-CN"/>
        </w:rPr>
        <w:t xml:space="preserve">ccording to the </w:t>
      </w:r>
      <w:r w:rsidR="0048761B">
        <w:rPr>
          <w:rFonts w:eastAsiaTheme="minorEastAsia"/>
          <w:lang w:eastAsia="zh-CN"/>
        </w:rPr>
        <w:t>agreement</w:t>
      </w:r>
      <w:r w:rsidR="0048761B">
        <w:rPr>
          <w:rFonts w:eastAsiaTheme="minorEastAsia" w:hint="eastAsia"/>
          <w:lang w:eastAsia="zh-CN"/>
        </w:rPr>
        <w:t xml:space="preserve">s in last RAN3 meeting, the inter-donor-DU local re-routing </w:t>
      </w:r>
      <w:r w:rsidR="003618D0">
        <w:t>should be supported</w:t>
      </w:r>
      <w:r w:rsidR="00EB056A">
        <w:rPr>
          <w:rFonts w:eastAsiaTheme="minorEastAsia" w:hint="eastAsia"/>
          <w:lang w:eastAsia="zh-CN"/>
        </w:rPr>
        <w:t xml:space="preserve"> </w:t>
      </w:r>
      <w:r w:rsidR="000B4A72">
        <w:rPr>
          <w:rFonts w:eastAsiaTheme="minorEastAsia" w:hint="eastAsia"/>
          <w:lang w:eastAsia="zh-CN"/>
        </w:rPr>
        <w:t xml:space="preserve">in R17 IAB, which may include the inter-donor-CU </w:t>
      </w:r>
      <w:r w:rsidR="000B4A72">
        <w:rPr>
          <w:rFonts w:eastAsiaTheme="minorEastAsia"/>
          <w:lang w:eastAsia="zh-CN"/>
        </w:rPr>
        <w:t>scenario</w:t>
      </w:r>
      <w:r w:rsidR="000B4A72">
        <w:rPr>
          <w:rFonts w:eastAsiaTheme="minorEastAsia" w:hint="eastAsia"/>
          <w:lang w:eastAsia="zh-CN"/>
        </w:rPr>
        <w:t>.</w:t>
      </w:r>
      <w:r w:rsidR="00312B94">
        <w:rPr>
          <w:rFonts w:eastAsiaTheme="minorEastAsia" w:hint="eastAsia"/>
          <w:lang w:eastAsia="zh-CN"/>
        </w:rPr>
        <w:t xml:space="preserve"> </w:t>
      </w:r>
      <w:r w:rsidR="003741F3">
        <w:rPr>
          <w:rFonts w:eastAsiaTheme="minorEastAsia"/>
          <w:lang w:eastAsia="zh-CN"/>
        </w:rPr>
        <w:t>W</w:t>
      </w:r>
      <w:r w:rsidR="003741F3">
        <w:rPr>
          <w:rFonts w:eastAsiaTheme="minorEastAsia" w:hint="eastAsia"/>
          <w:lang w:eastAsia="zh-CN"/>
        </w:rPr>
        <w:t xml:space="preserve">e </w:t>
      </w:r>
      <w:r w:rsidR="003741F3">
        <w:rPr>
          <w:rFonts w:eastAsiaTheme="minorEastAsia"/>
          <w:lang w:eastAsia="zh-CN"/>
        </w:rPr>
        <w:t>analyse</w:t>
      </w:r>
      <w:r w:rsidR="003741F3">
        <w:rPr>
          <w:rFonts w:eastAsiaTheme="minorEastAsia" w:hint="eastAsia"/>
          <w:lang w:eastAsia="zh-CN"/>
        </w:rPr>
        <w:t xml:space="preserve"> whether t</w:t>
      </w:r>
      <w:r w:rsidR="00D60E96">
        <w:rPr>
          <w:rFonts w:eastAsiaTheme="minorEastAsia"/>
          <w:lang w:eastAsia="zh-CN"/>
        </w:rPr>
        <w:t>he</w:t>
      </w:r>
      <w:r w:rsidR="00D60E96">
        <w:rPr>
          <w:rFonts w:eastAsiaTheme="minorEastAsia" w:hint="eastAsia"/>
          <w:lang w:eastAsia="zh-CN"/>
        </w:rPr>
        <w:t xml:space="preserve"> </w:t>
      </w:r>
      <w:r w:rsidR="00D60E96">
        <w:rPr>
          <w:rFonts w:eastAsia="宋体" w:hint="eastAsia"/>
          <w:lang w:eastAsia="zh-CN"/>
        </w:rPr>
        <w:t>i</w:t>
      </w:r>
      <w:r w:rsidR="00D60E96">
        <w:rPr>
          <w:rFonts w:eastAsia="宋体"/>
          <w:lang w:eastAsia="zh-CN"/>
        </w:rPr>
        <w:t>nt</w:t>
      </w:r>
      <w:r w:rsidR="00D60E96">
        <w:rPr>
          <w:rFonts w:eastAsia="宋体" w:hint="eastAsia"/>
          <w:lang w:eastAsia="zh-CN"/>
        </w:rPr>
        <w:t>er</w:t>
      </w:r>
      <w:r w:rsidR="00D60E96">
        <w:rPr>
          <w:rFonts w:eastAsia="宋体"/>
          <w:lang w:eastAsia="zh-CN"/>
        </w:rPr>
        <w:t>-donor-CU</w:t>
      </w:r>
      <w:r w:rsidR="00D60E96">
        <w:rPr>
          <w:rFonts w:eastAsiaTheme="minorEastAsia" w:hint="eastAsia"/>
          <w:lang w:eastAsia="zh-CN"/>
        </w:rPr>
        <w:t xml:space="preserve"> local re-routing can be considered </w:t>
      </w:r>
      <w:r w:rsidR="00EE115E">
        <w:rPr>
          <w:rFonts w:eastAsiaTheme="minorEastAsia" w:hint="eastAsia"/>
          <w:lang w:eastAsia="zh-CN"/>
        </w:rPr>
        <w:t>in</w:t>
      </w:r>
      <w:r w:rsidR="00D60E96">
        <w:rPr>
          <w:rFonts w:eastAsiaTheme="minorEastAsia" w:hint="eastAsia"/>
          <w:lang w:eastAsia="zh-CN"/>
        </w:rPr>
        <w:t xml:space="preserve"> </w:t>
      </w:r>
      <w:r w:rsidR="00D60E96">
        <w:rPr>
          <w:rFonts w:eastAsiaTheme="minorEastAsia"/>
          <w:lang w:eastAsia="zh-CN"/>
        </w:rPr>
        <w:t>topology</w:t>
      </w:r>
      <w:r w:rsidR="00D60E96">
        <w:rPr>
          <w:rFonts w:eastAsiaTheme="minorEastAsia" w:hint="eastAsia"/>
          <w:lang w:eastAsia="zh-CN"/>
        </w:rPr>
        <w:t xml:space="preserve"> redundant.</w:t>
      </w:r>
    </w:p>
    <w:p w14:paraId="559D5A71" w14:textId="779782C9" w:rsidR="00312B94" w:rsidRDefault="00312B94" w:rsidP="00CB25DA">
      <w:pPr>
        <w:pStyle w:val="af9"/>
        <w:ind w:left="0" w:firstLineChars="0" w:firstLine="0"/>
        <w:rPr>
          <w:rFonts w:eastAsiaTheme="minorEastAsia"/>
          <w:lang w:eastAsia="zh-CN"/>
        </w:rPr>
      </w:pPr>
      <w:r>
        <w:rPr>
          <w:rFonts w:eastAsiaTheme="minorEastAsia"/>
          <w:lang w:eastAsia="zh-CN"/>
        </w:rPr>
        <w:t>T</w:t>
      </w:r>
      <w:r>
        <w:rPr>
          <w:rFonts w:eastAsiaTheme="minorEastAsia" w:hint="eastAsia"/>
          <w:lang w:eastAsia="zh-CN"/>
        </w:rPr>
        <w:t xml:space="preserve">he related </w:t>
      </w:r>
      <w:r w:rsidR="00612FFF">
        <w:rPr>
          <w:rFonts w:eastAsiaTheme="minorEastAsia"/>
          <w:lang w:eastAsia="zh-CN"/>
        </w:rPr>
        <w:t>conclusions of inter-CU topology redundant are</w:t>
      </w:r>
      <w:r>
        <w:rPr>
          <w:rFonts w:eastAsiaTheme="minorEastAsia" w:hint="eastAsia"/>
          <w:lang w:eastAsia="zh-CN"/>
        </w:rPr>
        <w:t xml:space="preserve"> shown as below</w:t>
      </w:r>
      <w:r w:rsidR="009C7A04">
        <w:rPr>
          <w:rFonts w:eastAsiaTheme="minorEastAsia" w:hint="eastAsia"/>
          <w:lang w:eastAsia="zh-CN"/>
        </w:rPr>
        <w:t xml:space="preserve"> [3]</w:t>
      </w:r>
      <w:r>
        <w:rPr>
          <w:rFonts w:eastAsiaTheme="minorEastAsia" w:hint="eastAsia"/>
          <w:lang w:eastAsia="zh-CN"/>
        </w:rPr>
        <w:t>:</w:t>
      </w:r>
    </w:p>
    <w:tbl>
      <w:tblPr>
        <w:tblStyle w:val="af4"/>
        <w:tblW w:w="0" w:type="auto"/>
        <w:tblLook w:val="04A0" w:firstRow="1" w:lastRow="0" w:firstColumn="1" w:lastColumn="0" w:noHBand="0" w:noVBand="1"/>
      </w:tblPr>
      <w:tblGrid>
        <w:gridCol w:w="9857"/>
      </w:tblGrid>
      <w:tr w:rsidR="00EB056A" w14:paraId="593F2317" w14:textId="77777777" w:rsidTr="00EB056A">
        <w:tc>
          <w:tcPr>
            <w:tcW w:w="9857" w:type="dxa"/>
          </w:tcPr>
          <w:p w14:paraId="530D6AE6" w14:textId="77777777" w:rsidR="00EB056A" w:rsidRPr="00EB056A" w:rsidRDefault="00EB056A" w:rsidP="00F5416A">
            <w:pPr>
              <w:pStyle w:val="af9"/>
              <w:widowControl w:val="0"/>
              <w:numPr>
                <w:ilvl w:val="0"/>
                <w:numId w:val="33"/>
              </w:numPr>
              <w:suppressAutoHyphens/>
              <w:spacing w:afterLines="50" w:after="120"/>
              <w:ind w:hangingChars="210"/>
              <w:rPr>
                <w:rFonts w:eastAsiaTheme="minorEastAsia"/>
                <w:lang w:eastAsia="zh-CN"/>
              </w:rPr>
            </w:pPr>
            <w:r w:rsidRPr="00EB056A">
              <w:rPr>
                <w:rFonts w:eastAsiaTheme="minorEastAsia"/>
                <w:lang w:eastAsia="zh-CN"/>
              </w:rPr>
              <w:t>WA: In Rel-17, RAN3 agrees to support the following scenarios for inter-donor topology redundancy with the principle that an IAB-DU only has F1 interface with one Donor-CU:</w:t>
            </w:r>
          </w:p>
          <w:p w14:paraId="44CAE5E7" w14:textId="117BB809" w:rsidR="00EB056A" w:rsidRPr="00EB056A" w:rsidRDefault="00EB056A" w:rsidP="000E49D3">
            <w:pPr>
              <w:widowControl w:val="0"/>
              <w:suppressAutoHyphens/>
              <w:spacing w:afterLines="50" w:after="120"/>
              <w:ind w:leftChars="100" w:left="200"/>
              <w:rPr>
                <w:rFonts w:eastAsiaTheme="minorEastAsia"/>
                <w:lang w:eastAsia="zh-CN"/>
              </w:rPr>
            </w:pPr>
            <w:r w:rsidRPr="00EB056A">
              <w:rPr>
                <w:rFonts w:eastAsiaTheme="minorEastAsia"/>
                <w:lang w:eastAsia="zh-CN"/>
              </w:rPr>
              <w:t xml:space="preserve"> </w:t>
            </w:r>
            <w:r w:rsidR="000E49D3">
              <w:rPr>
                <w:rFonts w:eastAsiaTheme="minorEastAsia" w:hint="eastAsia"/>
                <w:lang w:eastAsia="zh-CN"/>
              </w:rPr>
              <w:t xml:space="preserve">   </w:t>
            </w:r>
            <w:r w:rsidRPr="00EB056A">
              <w:rPr>
                <w:rFonts w:eastAsiaTheme="minorEastAsia"/>
                <w:lang w:eastAsia="zh-CN"/>
              </w:rPr>
              <w:t xml:space="preserve">- Scenario 1: the IAB node is multi-connected with 2 Donors. </w:t>
            </w:r>
          </w:p>
          <w:p w14:paraId="28D699A5" w14:textId="5D0E87C7" w:rsidR="00EB056A" w:rsidRPr="00EB056A" w:rsidRDefault="00EB056A" w:rsidP="000E49D3">
            <w:pPr>
              <w:widowControl w:val="0"/>
              <w:suppressAutoHyphens/>
              <w:spacing w:afterLines="50" w:after="120"/>
              <w:ind w:leftChars="100" w:left="200"/>
              <w:rPr>
                <w:rFonts w:ascii="Calibri" w:eastAsia="Calibri" w:hAnsi="Calibri" w:cs="Calibri"/>
                <w:b/>
                <w:bCs/>
                <w:color w:val="00B050"/>
                <w:sz w:val="18"/>
                <w:szCs w:val="24"/>
                <w:lang w:val="en-US" w:eastAsia="zh-CN"/>
              </w:rPr>
            </w:pPr>
            <w:r w:rsidRPr="00EB056A">
              <w:rPr>
                <w:rFonts w:eastAsiaTheme="minorEastAsia"/>
                <w:lang w:eastAsia="zh-CN"/>
              </w:rPr>
              <w:t xml:space="preserve"> </w:t>
            </w:r>
            <w:r w:rsidR="000E49D3">
              <w:rPr>
                <w:rFonts w:eastAsiaTheme="minorEastAsia" w:hint="eastAsia"/>
                <w:lang w:eastAsia="zh-CN"/>
              </w:rPr>
              <w:t xml:space="preserve">  </w:t>
            </w:r>
            <w:r w:rsidRPr="00EB056A">
              <w:rPr>
                <w:rFonts w:eastAsiaTheme="minorEastAsia"/>
                <w:lang w:eastAsia="zh-CN"/>
              </w:rPr>
              <w:t xml:space="preserve">- Scenario 2: the IAB node’s parent/ancestor node is </w:t>
            </w:r>
            <w:bookmarkStart w:id="5" w:name="_GoBack"/>
            <w:bookmarkEnd w:id="5"/>
            <w:r w:rsidRPr="00EB056A">
              <w:rPr>
                <w:rFonts w:eastAsiaTheme="minorEastAsia"/>
                <w:lang w:eastAsia="zh-CN"/>
              </w:rPr>
              <w:t>multi-connected with 2 Donors.</w:t>
            </w:r>
          </w:p>
          <w:p w14:paraId="7601426D" w14:textId="77777777" w:rsidR="00797CDB" w:rsidRPr="00797CDB" w:rsidRDefault="00797CDB" w:rsidP="00797CDB">
            <w:pPr>
              <w:pStyle w:val="af9"/>
              <w:numPr>
                <w:ilvl w:val="0"/>
                <w:numId w:val="33"/>
              </w:numPr>
              <w:spacing w:afterLines="50" w:after="120"/>
              <w:ind w:firstLineChars="0"/>
              <w:rPr>
                <w:rFonts w:eastAsiaTheme="minorEastAsia"/>
                <w:lang w:eastAsia="zh-CN"/>
              </w:rPr>
            </w:pPr>
            <w:r w:rsidRPr="00797CDB">
              <w:rPr>
                <w:rFonts w:eastAsiaTheme="minorEastAsia"/>
                <w:lang w:eastAsia="zh-CN"/>
              </w:rPr>
              <w:t xml:space="preserve">Agree LS to RAN1 (cc to RAN2) </w:t>
            </w:r>
          </w:p>
          <w:p w14:paraId="295E599E" w14:textId="77777777" w:rsidR="00797CDB" w:rsidRPr="00797CDB" w:rsidRDefault="00797CDB" w:rsidP="000E49D3">
            <w:pPr>
              <w:spacing w:afterLines="50" w:after="120"/>
              <w:ind w:leftChars="200" w:left="400"/>
              <w:rPr>
                <w:rFonts w:eastAsiaTheme="minorEastAsia"/>
                <w:lang w:eastAsia="zh-CN"/>
              </w:rPr>
            </w:pPr>
            <w:r w:rsidRPr="00797CDB">
              <w:rPr>
                <w:rFonts w:eastAsiaTheme="minorEastAsia"/>
                <w:lang w:eastAsia="zh-CN"/>
              </w:rPr>
              <w:t>The inter-donor topology redundancy is applicable for F1-U traffic:</w:t>
            </w:r>
          </w:p>
          <w:p w14:paraId="23A0CC34" w14:textId="77777777" w:rsidR="00797CDB" w:rsidRPr="00797CDB" w:rsidRDefault="00797CDB" w:rsidP="000E49D3">
            <w:pPr>
              <w:spacing w:afterLines="50" w:after="120"/>
              <w:ind w:leftChars="200" w:left="400"/>
              <w:rPr>
                <w:rFonts w:eastAsiaTheme="minorEastAsia"/>
                <w:lang w:eastAsia="zh-CN"/>
              </w:rPr>
            </w:pPr>
            <w:r w:rsidRPr="00797CDB">
              <w:rPr>
                <w:rFonts w:eastAsiaTheme="minorEastAsia"/>
                <w:lang w:eastAsia="zh-CN"/>
              </w:rPr>
              <w:t>-</w:t>
            </w:r>
            <w:r w:rsidRPr="00797CDB">
              <w:rPr>
                <w:rFonts w:eastAsiaTheme="minorEastAsia"/>
                <w:lang w:eastAsia="zh-CN"/>
              </w:rPr>
              <w:tab/>
              <w:t>FFS on how to support data transmission of UE bearers via 2 donors.</w:t>
            </w:r>
          </w:p>
          <w:p w14:paraId="0C2DEF39" w14:textId="6AC6BD81" w:rsidR="00EB056A" w:rsidRPr="00797CDB" w:rsidRDefault="00797CDB" w:rsidP="000E49D3">
            <w:pPr>
              <w:spacing w:afterLines="50" w:after="120"/>
              <w:ind w:leftChars="200" w:left="400"/>
              <w:rPr>
                <w:rFonts w:eastAsiaTheme="minorEastAsia"/>
                <w:lang w:eastAsia="zh-CN"/>
              </w:rPr>
            </w:pPr>
            <w:r w:rsidRPr="00797CDB">
              <w:rPr>
                <w:rFonts w:eastAsiaTheme="minorEastAsia"/>
                <w:lang w:eastAsia="zh-CN"/>
              </w:rPr>
              <w:t>-</w:t>
            </w:r>
            <w:r w:rsidRPr="00797CDB">
              <w:rPr>
                <w:rFonts w:eastAsiaTheme="minorEastAsia"/>
                <w:lang w:eastAsia="zh-CN"/>
              </w:rPr>
              <w:tab/>
              <w:t>FFS on the granularities of the load balancing for F1-U traffic.</w:t>
            </w:r>
          </w:p>
        </w:tc>
      </w:tr>
    </w:tbl>
    <w:p w14:paraId="14E3464B" w14:textId="7812E171" w:rsidR="000A7E46" w:rsidRDefault="00B37C96" w:rsidP="0064002A">
      <w:pPr>
        <w:pStyle w:val="af9"/>
        <w:ind w:left="0" w:firstLineChars="0" w:firstLine="0"/>
        <w:rPr>
          <w:rFonts w:eastAsiaTheme="minorEastAsia"/>
          <w:lang w:eastAsia="zh-CN"/>
        </w:rPr>
      </w:pPr>
      <w:r>
        <w:rPr>
          <w:rFonts w:eastAsiaTheme="minorEastAsia"/>
          <w:lang w:eastAsia="zh-CN"/>
        </w:rPr>
        <w:t>A</w:t>
      </w:r>
      <w:r>
        <w:rPr>
          <w:rFonts w:eastAsiaTheme="minorEastAsia" w:hint="eastAsia"/>
          <w:lang w:eastAsia="zh-CN"/>
        </w:rPr>
        <w:t xml:space="preserve">ccording to the above </w:t>
      </w:r>
      <w:r>
        <w:rPr>
          <w:rFonts w:eastAsiaTheme="minorEastAsia"/>
          <w:lang w:eastAsia="zh-CN"/>
        </w:rPr>
        <w:t>agreements</w:t>
      </w:r>
      <w:r w:rsidR="006C4C52">
        <w:rPr>
          <w:rFonts w:eastAsiaTheme="minorEastAsia" w:hint="eastAsia"/>
          <w:lang w:eastAsia="zh-CN"/>
        </w:rPr>
        <w:t>, t</w:t>
      </w:r>
      <w:r w:rsidR="006C4C52">
        <w:rPr>
          <w:rFonts w:eastAsiaTheme="minorEastAsia"/>
          <w:lang w:eastAsia="zh-CN"/>
        </w:rPr>
        <w:t>he</w:t>
      </w:r>
      <w:r w:rsidR="00893729">
        <w:rPr>
          <w:rFonts w:eastAsiaTheme="minorEastAsia" w:hint="eastAsia"/>
          <w:lang w:eastAsia="zh-CN"/>
        </w:rPr>
        <w:t xml:space="preserve"> </w:t>
      </w:r>
      <w:r w:rsidR="00893729">
        <w:rPr>
          <w:rFonts w:eastAsiaTheme="minorEastAsia"/>
          <w:lang w:eastAsia="zh-CN"/>
        </w:rPr>
        <w:t>inter-CU topology redundant</w:t>
      </w:r>
      <w:r w:rsidR="00893729">
        <w:rPr>
          <w:rFonts w:eastAsiaTheme="minorEastAsia" w:hint="eastAsia"/>
          <w:lang w:eastAsia="zh-CN"/>
        </w:rPr>
        <w:t xml:space="preserve"> </w:t>
      </w:r>
      <w:r w:rsidR="00797CDB">
        <w:rPr>
          <w:rFonts w:eastAsiaTheme="minorEastAsia" w:hint="eastAsia"/>
          <w:lang w:eastAsia="zh-CN"/>
        </w:rPr>
        <w:t xml:space="preserve">may </w:t>
      </w:r>
      <w:r w:rsidR="00797CDB">
        <w:rPr>
          <w:rFonts w:eastAsiaTheme="minorEastAsia"/>
          <w:lang w:eastAsia="zh-CN"/>
        </w:rPr>
        <w:t>have</w:t>
      </w:r>
      <w:r w:rsidR="00797CDB">
        <w:rPr>
          <w:rFonts w:eastAsiaTheme="minorEastAsia" w:hint="eastAsia"/>
          <w:lang w:eastAsia="zh-CN"/>
        </w:rPr>
        <w:t xml:space="preserve"> some </w:t>
      </w:r>
      <w:r w:rsidR="00797CDB">
        <w:rPr>
          <w:rFonts w:eastAsiaTheme="minorEastAsia"/>
          <w:lang w:eastAsia="zh-CN"/>
        </w:rPr>
        <w:t>physic</w:t>
      </w:r>
      <w:r w:rsidR="00797CDB">
        <w:rPr>
          <w:rFonts w:eastAsiaTheme="minorEastAsia" w:hint="eastAsia"/>
          <w:lang w:eastAsia="zh-CN"/>
        </w:rPr>
        <w:t>al resource allocation problem and pending to RAN1</w:t>
      </w:r>
      <w:r w:rsidR="00A14281">
        <w:rPr>
          <w:rFonts w:eastAsiaTheme="minorEastAsia"/>
          <w:lang w:eastAsia="zh-CN"/>
        </w:rPr>
        <w:t>’</w:t>
      </w:r>
      <w:r w:rsidR="00A14281">
        <w:rPr>
          <w:rFonts w:eastAsiaTheme="minorEastAsia" w:hint="eastAsia"/>
          <w:lang w:eastAsia="zh-CN"/>
        </w:rPr>
        <w:t>s</w:t>
      </w:r>
      <w:r w:rsidR="00797CDB">
        <w:rPr>
          <w:rFonts w:eastAsiaTheme="minorEastAsia" w:hint="eastAsia"/>
          <w:lang w:eastAsia="zh-CN"/>
        </w:rPr>
        <w:t xml:space="preserve"> feedback</w:t>
      </w:r>
      <w:r w:rsidR="006C4C52" w:rsidRPr="006C4C52">
        <w:rPr>
          <w:rFonts w:eastAsiaTheme="minorEastAsia"/>
          <w:lang w:eastAsia="zh-CN"/>
        </w:rPr>
        <w:t xml:space="preserve"> </w:t>
      </w:r>
      <w:r w:rsidR="006C4C52">
        <w:rPr>
          <w:rFonts w:eastAsiaTheme="minorEastAsia"/>
          <w:lang w:eastAsia="zh-CN"/>
        </w:rPr>
        <w:t>currently</w:t>
      </w:r>
      <w:r w:rsidR="00797CDB">
        <w:rPr>
          <w:rFonts w:eastAsiaTheme="minorEastAsia" w:hint="eastAsia"/>
          <w:lang w:eastAsia="zh-CN"/>
        </w:rPr>
        <w:t>.</w:t>
      </w:r>
      <w:r w:rsidR="005E0838">
        <w:rPr>
          <w:rFonts w:eastAsiaTheme="minorEastAsia" w:hint="eastAsia"/>
          <w:lang w:eastAsia="zh-CN"/>
        </w:rPr>
        <w:t xml:space="preserve"> </w:t>
      </w:r>
      <w:r w:rsidR="00650A1C">
        <w:rPr>
          <w:rFonts w:eastAsiaTheme="minorEastAsia"/>
          <w:lang w:eastAsia="zh-CN"/>
        </w:rPr>
        <w:t>M</w:t>
      </w:r>
      <w:r w:rsidR="00650A1C">
        <w:rPr>
          <w:rFonts w:eastAsiaTheme="minorEastAsia" w:hint="eastAsia"/>
          <w:lang w:eastAsia="zh-CN"/>
        </w:rPr>
        <w:t>oreover,</w:t>
      </w:r>
      <w:r w:rsidR="008657A6">
        <w:rPr>
          <w:rFonts w:eastAsiaTheme="minorEastAsia" w:hint="eastAsia"/>
          <w:lang w:eastAsia="zh-CN"/>
        </w:rPr>
        <w:t xml:space="preserve"> the </w:t>
      </w:r>
      <w:r w:rsidR="008657A6">
        <w:rPr>
          <w:rFonts w:eastAsiaTheme="minorEastAsia"/>
          <w:lang w:eastAsia="zh-CN"/>
        </w:rPr>
        <w:t xml:space="preserve">inter-CU topology redundant </w:t>
      </w:r>
      <w:r w:rsidR="008657A6">
        <w:rPr>
          <w:rFonts w:eastAsiaTheme="minorEastAsia" w:hint="eastAsia"/>
          <w:lang w:eastAsia="zh-CN"/>
        </w:rPr>
        <w:t xml:space="preserve">is not support </w:t>
      </w:r>
      <w:r w:rsidR="008657A6">
        <w:rPr>
          <w:rFonts w:eastAsiaTheme="minorEastAsia"/>
          <w:lang w:eastAsia="zh-CN"/>
        </w:rPr>
        <w:t>F1 interface</w:t>
      </w:r>
      <w:r w:rsidR="008657A6">
        <w:rPr>
          <w:rFonts w:eastAsiaTheme="minorEastAsia" w:hint="eastAsia"/>
          <w:lang w:eastAsia="zh-CN"/>
        </w:rPr>
        <w:t>s</w:t>
      </w:r>
      <w:r w:rsidR="008657A6" w:rsidRPr="008657A6">
        <w:rPr>
          <w:rFonts w:eastAsiaTheme="minorEastAsia"/>
          <w:lang w:eastAsia="zh-CN"/>
        </w:rPr>
        <w:t xml:space="preserve"> terminate at different donors</w:t>
      </w:r>
      <w:r w:rsidR="008657A6">
        <w:rPr>
          <w:rFonts w:eastAsiaTheme="minorEastAsia" w:hint="eastAsia"/>
          <w:lang w:eastAsia="zh-CN"/>
        </w:rPr>
        <w:t xml:space="preserve">, which </w:t>
      </w:r>
      <w:r w:rsidR="00650A1C">
        <w:rPr>
          <w:rFonts w:eastAsiaTheme="minorEastAsia" w:hint="eastAsia"/>
          <w:lang w:eastAsia="zh-CN"/>
        </w:rPr>
        <w:t xml:space="preserve">is </w:t>
      </w:r>
      <w:r w:rsidR="008657A6">
        <w:rPr>
          <w:rFonts w:eastAsiaTheme="minorEastAsia" w:hint="eastAsia"/>
          <w:lang w:eastAsia="zh-CN"/>
        </w:rPr>
        <w:t xml:space="preserve">not suitable for inter-CU local re-routing. </w:t>
      </w:r>
    </w:p>
    <w:p w14:paraId="37BE9FAD" w14:textId="145207EB" w:rsidR="00EB056A" w:rsidRDefault="008657A6" w:rsidP="0064002A">
      <w:pPr>
        <w:pStyle w:val="af9"/>
        <w:ind w:left="0" w:firstLineChars="0" w:firstLine="0"/>
        <w:rPr>
          <w:rFonts w:eastAsiaTheme="minorEastAsia"/>
          <w:lang w:eastAsia="zh-CN"/>
        </w:rPr>
      </w:pPr>
      <w:r>
        <w:rPr>
          <w:rFonts w:eastAsiaTheme="minorEastAsia"/>
          <w:lang w:eastAsia="zh-CN"/>
        </w:rPr>
        <w:t>I</w:t>
      </w:r>
      <w:r>
        <w:rPr>
          <w:rFonts w:eastAsiaTheme="minorEastAsia" w:hint="eastAsia"/>
          <w:lang w:eastAsia="zh-CN"/>
        </w:rPr>
        <w:t>f we not limited the inter-CU local re-routing</w:t>
      </w:r>
      <w:r>
        <w:rPr>
          <w:rFonts w:eastAsiaTheme="minorEastAsia"/>
          <w:lang w:eastAsia="zh-CN"/>
        </w:rPr>
        <w:t xml:space="preserve"> </w:t>
      </w:r>
      <w:r>
        <w:rPr>
          <w:rFonts w:eastAsiaTheme="minorEastAsia" w:hint="eastAsia"/>
          <w:lang w:eastAsia="zh-CN"/>
        </w:rPr>
        <w:t xml:space="preserve">in topology redundant scenario, </w:t>
      </w:r>
      <w:r w:rsidR="00C4001F">
        <w:rPr>
          <w:rFonts w:eastAsiaTheme="minorEastAsia" w:hint="eastAsia"/>
          <w:lang w:eastAsia="zh-CN"/>
        </w:rPr>
        <w:t>the IAB node</w:t>
      </w:r>
      <w:r w:rsidR="002B37EE">
        <w:rPr>
          <w:rFonts w:eastAsiaTheme="minorEastAsia" w:hint="eastAsia"/>
          <w:lang w:eastAsia="zh-CN"/>
        </w:rPr>
        <w:t>s</w:t>
      </w:r>
      <w:r w:rsidR="00C4001F">
        <w:rPr>
          <w:rFonts w:eastAsiaTheme="minorEastAsia" w:hint="eastAsia"/>
          <w:lang w:eastAsia="zh-CN"/>
        </w:rPr>
        <w:t xml:space="preserve"> </w:t>
      </w:r>
      <w:r w:rsidR="00B37C96">
        <w:rPr>
          <w:rFonts w:eastAsiaTheme="minorEastAsia" w:hint="eastAsia"/>
          <w:lang w:eastAsia="zh-CN"/>
        </w:rPr>
        <w:t>will have no</w:t>
      </w:r>
      <w:r w:rsidR="00C4001F">
        <w:rPr>
          <w:rFonts w:eastAsiaTheme="minorEastAsia" w:hint="eastAsia"/>
          <w:lang w:eastAsia="zh-CN"/>
        </w:rPr>
        <w:t xml:space="preserve"> mapping relationship of BAP address. O</w:t>
      </w:r>
      <w:r w:rsidR="004028EB">
        <w:rPr>
          <w:rFonts w:eastAsiaTheme="minorEastAsia" w:hint="eastAsia"/>
          <w:lang w:eastAsia="zh-CN"/>
        </w:rPr>
        <w:t xml:space="preserve">ne of the </w:t>
      </w:r>
      <w:r w:rsidR="00291F34">
        <w:rPr>
          <w:rFonts w:eastAsiaTheme="minorEastAsia"/>
          <w:lang w:eastAsia="zh-CN"/>
        </w:rPr>
        <w:t>traditional</w:t>
      </w:r>
      <w:r w:rsidR="00291F34">
        <w:rPr>
          <w:rFonts w:eastAsiaTheme="minorEastAsia" w:hint="eastAsia"/>
          <w:lang w:eastAsia="zh-CN"/>
        </w:rPr>
        <w:t xml:space="preserve"> </w:t>
      </w:r>
      <w:r w:rsidR="004028EB">
        <w:rPr>
          <w:rFonts w:eastAsiaTheme="minorEastAsia"/>
          <w:lang w:eastAsia="zh-CN"/>
        </w:rPr>
        <w:t>issues</w:t>
      </w:r>
      <w:r w:rsidR="004028EB">
        <w:rPr>
          <w:rFonts w:eastAsiaTheme="minorEastAsia" w:hint="eastAsia"/>
          <w:lang w:eastAsia="zh-CN"/>
        </w:rPr>
        <w:t xml:space="preserve"> is that </w:t>
      </w:r>
      <w:r w:rsidR="00A14281">
        <w:rPr>
          <w:rFonts w:eastAsiaTheme="minorEastAsia" w:hint="eastAsia"/>
          <w:lang w:eastAsia="zh-CN"/>
        </w:rPr>
        <w:t xml:space="preserve">the </w:t>
      </w:r>
      <w:r w:rsidR="00142E92">
        <w:rPr>
          <w:rFonts w:eastAsiaTheme="minorEastAsia" w:hint="eastAsia"/>
          <w:lang w:eastAsia="zh-CN"/>
        </w:rPr>
        <w:t xml:space="preserve">migrating IAB node cannot </w:t>
      </w:r>
      <w:r w:rsidR="00291F34">
        <w:rPr>
          <w:rFonts w:eastAsiaTheme="minorEastAsia" w:hint="eastAsia"/>
          <w:lang w:eastAsia="zh-CN"/>
        </w:rPr>
        <w:t>change</w:t>
      </w:r>
      <w:r w:rsidR="00142E92">
        <w:rPr>
          <w:rFonts w:eastAsiaTheme="minorEastAsia" w:hint="eastAsia"/>
          <w:lang w:eastAsia="zh-CN"/>
        </w:rPr>
        <w:t xml:space="preserve"> the BAP </w:t>
      </w:r>
      <w:r w:rsidR="00750A25">
        <w:rPr>
          <w:rFonts w:eastAsiaTheme="minorEastAsia" w:hint="eastAsia"/>
          <w:lang w:eastAsia="zh-CN"/>
        </w:rPr>
        <w:t xml:space="preserve">headers </w:t>
      </w:r>
      <w:r w:rsidR="00291F34">
        <w:rPr>
          <w:rFonts w:eastAsiaTheme="minorEastAsia" w:hint="eastAsia"/>
          <w:lang w:eastAsia="zh-CN"/>
        </w:rPr>
        <w:t>of buffered packet</w:t>
      </w:r>
      <w:r w:rsidR="00750A25">
        <w:rPr>
          <w:rFonts w:eastAsiaTheme="minorEastAsia" w:hint="eastAsia"/>
          <w:lang w:eastAsia="zh-CN"/>
        </w:rPr>
        <w:t>s</w:t>
      </w:r>
      <w:r w:rsidR="00C22685">
        <w:rPr>
          <w:rFonts w:eastAsiaTheme="minorEastAsia" w:hint="eastAsia"/>
          <w:lang w:eastAsia="zh-CN"/>
        </w:rPr>
        <w:t xml:space="preserve">. </w:t>
      </w:r>
      <w:r w:rsidR="00D51732">
        <w:rPr>
          <w:rFonts w:eastAsiaTheme="minorEastAsia"/>
          <w:lang w:eastAsia="zh-CN"/>
        </w:rPr>
        <w:t>T</w:t>
      </w:r>
      <w:r w:rsidR="00D51732">
        <w:rPr>
          <w:rFonts w:eastAsiaTheme="minorEastAsia" w:hint="eastAsia"/>
          <w:lang w:eastAsia="zh-CN"/>
        </w:rPr>
        <w:t>he buffered packet</w:t>
      </w:r>
      <w:r w:rsidR="00D079AE">
        <w:rPr>
          <w:rFonts w:eastAsiaTheme="minorEastAsia" w:hint="eastAsia"/>
          <w:lang w:eastAsia="zh-CN"/>
        </w:rPr>
        <w:t>s</w:t>
      </w:r>
      <w:r w:rsidR="00D51732">
        <w:rPr>
          <w:rFonts w:eastAsiaTheme="minorEastAsia" w:hint="eastAsia"/>
          <w:lang w:eastAsia="zh-CN"/>
        </w:rPr>
        <w:t xml:space="preserve"> will be discarded. </w:t>
      </w:r>
      <w:r w:rsidR="00C22685">
        <w:rPr>
          <w:rFonts w:eastAsiaTheme="minorEastAsia"/>
          <w:lang w:eastAsia="zh-CN"/>
        </w:rPr>
        <w:t>T</w:t>
      </w:r>
      <w:r w:rsidR="00C22685">
        <w:rPr>
          <w:rFonts w:eastAsiaTheme="minorEastAsia" w:hint="eastAsia"/>
          <w:lang w:eastAsia="zh-CN"/>
        </w:rPr>
        <w:t>herefore, RAN3 can further analyses whether the inter-donor-CU re-routing is feasible.</w:t>
      </w:r>
    </w:p>
    <w:p w14:paraId="207B2DF1" w14:textId="7497CA5A" w:rsidR="004D435A" w:rsidRPr="00F22E88" w:rsidRDefault="004D435A" w:rsidP="00CB25DA">
      <w:pPr>
        <w:pStyle w:val="af9"/>
        <w:ind w:left="0" w:firstLineChars="0" w:firstLine="0"/>
        <w:rPr>
          <w:rFonts w:eastAsiaTheme="minorEastAsia"/>
          <w:b/>
          <w:lang w:eastAsia="zh-CN"/>
        </w:rPr>
      </w:pPr>
      <w:r>
        <w:rPr>
          <w:rFonts w:eastAsiaTheme="minorEastAsia"/>
          <w:b/>
          <w:lang w:eastAsia="zh-CN"/>
        </w:rPr>
        <w:t>P</w:t>
      </w:r>
      <w:r>
        <w:rPr>
          <w:rFonts w:eastAsiaTheme="minorEastAsia" w:hint="eastAsia"/>
          <w:b/>
          <w:lang w:eastAsia="zh-CN"/>
        </w:rPr>
        <w:t xml:space="preserve">roposal 5: RAN3 further </w:t>
      </w:r>
      <w:r>
        <w:rPr>
          <w:rFonts w:eastAsiaTheme="minorEastAsia"/>
          <w:b/>
          <w:lang w:eastAsia="zh-CN"/>
        </w:rPr>
        <w:t>analyse</w:t>
      </w:r>
      <w:r>
        <w:rPr>
          <w:rFonts w:eastAsiaTheme="minorEastAsia" w:hint="eastAsia"/>
          <w:b/>
          <w:lang w:eastAsia="zh-CN"/>
        </w:rPr>
        <w:t>s</w:t>
      </w:r>
      <w:r w:rsidR="002C378B">
        <w:rPr>
          <w:rFonts w:eastAsiaTheme="minorEastAsia" w:hint="eastAsia"/>
          <w:b/>
          <w:lang w:eastAsia="zh-CN"/>
        </w:rPr>
        <w:t xml:space="preserve"> whether</w:t>
      </w:r>
      <w:r w:rsidRPr="004D435A">
        <w:rPr>
          <w:rFonts w:eastAsiaTheme="minorEastAsia"/>
          <w:b/>
          <w:lang w:eastAsia="zh-CN"/>
        </w:rPr>
        <w:t xml:space="preserve"> </w:t>
      </w:r>
      <w:r w:rsidR="00C01917">
        <w:rPr>
          <w:rFonts w:eastAsiaTheme="minorEastAsia" w:hint="eastAsia"/>
          <w:b/>
          <w:lang w:eastAsia="zh-CN"/>
        </w:rPr>
        <w:t xml:space="preserve">to support </w:t>
      </w:r>
      <w:r>
        <w:rPr>
          <w:rFonts w:eastAsiaTheme="minorEastAsia" w:hint="eastAsia"/>
          <w:b/>
          <w:lang w:eastAsia="zh-CN"/>
        </w:rPr>
        <w:t>i</w:t>
      </w:r>
      <w:r w:rsidRPr="004D435A">
        <w:rPr>
          <w:rFonts w:eastAsiaTheme="minorEastAsia"/>
          <w:b/>
          <w:lang w:eastAsia="zh-CN"/>
        </w:rPr>
        <w:t>nter-donor-CU local re-routing</w:t>
      </w:r>
      <w:r w:rsidR="00753F3B">
        <w:rPr>
          <w:rFonts w:eastAsiaTheme="minorEastAsia" w:hint="eastAsia"/>
          <w:b/>
          <w:lang w:eastAsia="zh-CN"/>
        </w:rPr>
        <w:t>.</w:t>
      </w:r>
    </w:p>
    <w:p w14:paraId="6319EE89" w14:textId="325C8BE3" w:rsidR="00326166" w:rsidRPr="007D3E81" w:rsidRDefault="003727A0"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4E0E611" w14:textId="77777777" w:rsidR="00850DCF" w:rsidRDefault="00185A40" w:rsidP="00293232">
      <w:pPr>
        <w:ind w:left="0"/>
        <w:rPr>
          <w:rFonts w:eastAsiaTheme="minorEastAsia"/>
          <w:lang w:eastAsia="zh-CN"/>
        </w:rPr>
      </w:pPr>
      <w:r>
        <w:rPr>
          <w:lang w:eastAsia="zh-CN"/>
        </w:rPr>
        <w:t xml:space="preserve">Based on the discussion in this paper, we propose </w:t>
      </w:r>
      <w:r w:rsidR="00FF7198">
        <w:rPr>
          <w:lang w:eastAsia="zh-CN"/>
        </w:rPr>
        <w:t>the following</w:t>
      </w:r>
      <w:r>
        <w:rPr>
          <w:lang w:eastAsia="zh-CN"/>
        </w:rPr>
        <w:t>:</w:t>
      </w:r>
    </w:p>
    <w:p w14:paraId="13CD5682" w14:textId="77777777" w:rsidR="00504F34" w:rsidRDefault="00504F34" w:rsidP="00504F34">
      <w:pPr>
        <w:ind w:left="0"/>
        <w:rPr>
          <w:rFonts w:eastAsiaTheme="minorEastAsia"/>
          <w:b/>
          <w:lang w:eastAsia="zh-CN"/>
        </w:rPr>
      </w:pPr>
      <w:r w:rsidRPr="00F63E71">
        <w:rPr>
          <w:rFonts w:eastAsiaTheme="minorEastAsia"/>
          <w:b/>
          <w:lang w:eastAsia="zh-CN"/>
        </w:rPr>
        <w:lastRenderedPageBreak/>
        <w:t>P</w:t>
      </w:r>
      <w:r w:rsidRPr="00F63E71">
        <w:rPr>
          <w:rFonts w:eastAsiaTheme="minorEastAsia" w:hint="eastAsia"/>
          <w:b/>
          <w:lang w:eastAsia="zh-CN"/>
        </w:rPr>
        <w:t>roposal 1: RAN3 consider</w:t>
      </w:r>
      <w:r>
        <w:rPr>
          <w:rFonts w:eastAsiaTheme="minorEastAsia" w:hint="eastAsia"/>
          <w:b/>
          <w:lang w:eastAsia="zh-CN"/>
        </w:rPr>
        <w:t>s</w:t>
      </w:r>
      <w:r w:rsidRPr="00F63E71">
        <w:rPr>
          <w:rFonts w:eastAsiaTheme="minorEastAsia" w:hint="eastAsia"/>
          <w:b/>
          <w:lang w:eastAsia="zh-CN"/>
        </w:rPr>
        <w:t xml:space="preserve"> the inter-donor-DU local re-routing in topology </w:t>
      </w:r>
      <w:r w:rsidRPr="00F63E71">
        <w:rPr>
          <w:rFonts w:eastAsiaTheme="minorEastAsia"/>
          <w:b/>
          <w:lang w:eastAsia="zh-CN"/>
        </w:rPr>
        <w:t>redundant</w:t>
      </w:r>
      <w:r w:rsidRPr="00F63E71">
        <w:rPr>
          <w:rFonts w:eastAsiaTheme="minorEastAsia" w:hint="eastAsia"/>
          <w:b/>
          <w:lang w:eastAsia="zh-CN"/>
        </w:rPr>
        <w:t xml:space="preserve"> </w:t>
      </w:r>
      <w:r w:rsidRPr="00F63E71">
        <w:rPr>
          <w:rFonts w:eastAsiaTheme="minorEastAsia"/>
          <w:b/>
          <w:lang w:eastAsia="zh-CN"/>
        </w:rPr>
        <w:t>scenario</w:t>
      </w:r>
      <w:r w:rsidRPr="00F63E71">
        <w:rPr>
          <w:rFonts w:eastAsiaTheme="minorEastAsia" w:hint="eastAsia"/>
          <w:b/>
          <w:lang w:eastAsia="zh-CN"/>
        </w:rPr>
        <w:t>.</w:t>
      </w:r>
    </w:p>
    <w:p w14:paraId="2614E4E1" w14:textId="77777777" w:rsidR="00EB11C2" w:rsidRDefault="00EB11C2" w:rsidP="00EB11C2">
      <w:pPr>
        <w:ind w:left="0"/>
        <w:rPr>
          <w:rFonts w:eastAsiaTheme="minorEastAsia"/>
          <w:b/>
          <w:lang w:eastAsia="zh-CN"/>
        </w:rPr>
      </w:pPr>
      <w:r>
        <w:rPr>
          <w:rFonts w:eastAsiaTheme="minorEastAsia"/>
          <w:b/>
          <w:lang w:eastAsia="zh-CN"/>
        </w:rPr>
        <w:t>P</w:t>
      </w:r>
      <w:r>
        <w:rPr>
          <w:rFonts w:eastAsiaTheme="minorEastAsia" w:hint="eastAsia"/>
          <w:b/>
          <w:lang w:eastAsia="zh-CN"/>
        </w:rPr>
        <w:t xml:space="preserve">roposal 2: IAB node is configured mapping relationship between the source </w:t>
      </w:r>
      <w:proofErr w:type="gramStart"/>
      <w:r>
        <w:rPr>
          <w:rFonts w:eastAsiaTheme="minorEastAsia" w:hint="eastAsia"/>
          <w:b/>
          <w:lang w:eastAsia="zh-CN"/>
        </w:rPr>
        <w:t>path</w:t>
      </w:r>
      <w:proofErr w:type="gramEnd"/>
      <w:r>
        <w:rPr>
          <w:rFonts w:eastAsiaTheme="minorEastAsia" w:hint="eastAsia"/>
          <w:b/>
          <w:lang w:eastAsia="zh-CN"/>
        </w:rPr>
        <w:t xml:space="preserve"> BAP address to target path BAP address.</w:t>
      </w:r>
    </w:p>
    <w:p w14:paraId="4776F1F6" w14:textId="0AA62AC9" w:rsidR="00CA6998" w:rsidRDefault="00504F34" w:rsidP="00504F34">
      <w:pPr>
        <w:ind w:left="0"/>
        <w:rPr>
          <w:rFonts w:eastAsiaTheme="minorEastAsia"/>
          <w:b/>
          <w:lang w:eastAsia="zh-CN"/>
        </w:rPr>
      </w:pPr>
      <w:r>
        <w:rPr>
          <w:rFonts w:eastAsiaTheme="minorEastAsia"/>
          <w:b/>
          <w:lang w:eastAsia="zh-CN"/>
        </w:rPr>
        <w:t>P</w:t>
      </w:r>
      <w:r>
        <w:rPr>
          <w:rFonts w:eastAsiaTheme="minorEastAsia" w:hint="eastAsia"/>
          <w:b/>
          <w:lang w:eastAsia="zh-CN"/>
        </w:rPr>
        <w:t>roposal 3: RAN3 considers the mapping relationship via F1AP message.</w:t>
      </w:r>
    </w:p>
    <w:p w14:paraId="3EBCDE4C" w14:textId="77777777" w:rsidR="00753F3B" w:rsidRDefault="00A55971" w:rsidP="00753F3B">
      <w:pPr>
        <w:pStyle w:val="af9"/>
        <w:ind w:left="0" w:firstLineChars="0" w:firstLine="0"/>
        <w:rPr>
          <w:rFonts w:eastAsiaTheme="minorEastAsia"/>
          <w:b/>
          <w:lang w:eastAsia="zh-CN"/>
        </w:rPr>
      </w:pPr>
      <w:r w:rsidRPr="0003329F">
        <w:rPr>
          <w:rFonts w:eastAsia="宋体"/>
          <w:b/>
          <w:lang w:eastAsia="zh-CN"/>
        </w:rPr>
        <w:t>P</w:t>
      </w:r>
      <w:r w:rsidRPr="0003329F">
        <w:rPr>
          <w:rFonts w:eastAsia="宋体" w:hint="eastAsia"/>
          <w:b/>
          <w:lang w:eastAsia="zh-CN"/>
        </w:rPr>
        <w:t>roposal 4: RAN3 consider</w:t>
      </w:r>
      <w:r>
        <w:rPr>
          <w:rFonts w:eastAsia="宋体" w:hint="eastAsia"/>
          <w:b/>
          <w:lang w:eastAsia="zh-CN"/>
        </w:rPr>
        <w:t>s</w:t>
      </w:r>
      <w:r w:rsidRPr="0003329F">
        <w:rPr>
          <w:rFonts w:eastAsia="宋体" w:hint="eastAsia"/>
          <w:b/>
          <w:lang w:eastAsia="zh-CN"/>
        </w:rPr>
        <w:t xml:space="preserve"> the option 1 and option 2 to address </w:t>
      </w:r>
      <w:r w:rsidRPr="0003329F">
        <w:rPr>
          <w:rFonts w:eastAsia="宋体"/>
          <w:b/>
          <w:lang w:eastAsia="zh-CN"/>
        </w:rPr>
        <w:t>source</w:t>
      </w:r>
      <w:r w:rsidRPr="0003329F">
        <w:rPr>
          <w:rFonts w:eastAsia="宋体" w:hint="eastAsia"/>
          <w:b/>
          <w:lang w:eastAsia="zh-CN"/>
        </w:rPr>
        <w:t xml:space="preserve"> IP filter</w:t>
      </w:r>
      <w:r>
        <w:rPr>
          <w:rFonts w:eastAsia="宋体" w:hint="eastAsia"/>
          <w:b/>
          <w:lang w:eastAsia="zh-CN"/>
        </w:rPr>
        <w:t xml:space="preserve"> in inter-DU local re-routing</w:t>
      </w:r>
      <w:r w:rsidR="00791E8A" w:rsidRPr="0003329F">
        <w:rPr>
          <w:rFonts w:eastAsia="宋体" w:hint="eastAsia"/>
          <w:b/>
          <w:lang w:eastAsia="zh-CN"/>
        </w:rPr>
        <w:t>.</w:t>
      </w:r>
      <w:r w:rsidR="00753F3B" w:rsidRPr="00753F3B">
        <w:rPr>
          <w:rFonts w:eastAsiaTheme="minorEastAsia"/>
          <w:b/>
          <w:lang w:eastAsia="zh-CN"/>
        </w:rPr>
        <w:t xml:space="preserve"> </w:t>
      </w:r>
    </w:p>
    <w:p w14:paraId="02129C77" w14:textId="471CFE04" w:rsidR="00D94A60" w:rsidRPr="00F22E88" w:rsidRDefault="00D94A60" w:rsidP="00D94A60">
      <w:pPr>
        <w:pStyle w:val="af9"/>
        <w:ind w:left="0" w:firstLineChars="0" w:firstLine="0"/>
        <w:rPr>
          <w:rFonts w:eastAsiaTheme="minorEastAsia"/>
          <w:b/>
          <w:lang w:eastAsia="zh-CN"/>
        </w:rPr>
      </w:pPr>
      <w:r>
        <w:rPr>
          <w:rFonts w:eastAsiaTheme="minorEastAsia"/>
          <w:b/>
          <w:lang w:eastAsia="zh-CN"/>
        </w:rPr>
        <w:t>P</w:t>
      </w:r>
      <w:r>
        <w:rPr>
          <w:rFonts w:eastAsiaTheme="minorEastAsia" w:hint="eastAsia"/>
          <w:b/>
          <w:lang w:eastAsia="zh-CN"/>
        </w:rPr>
        <w:t xml:space="preserve">roposal 5: RAN3 further </w:t>
      </w:r>
      <w:r>
        <w:rPr>
          <w:rFonts w:eastAsiaTheme="minorEastAsia"/>
          <w:b/>
          <w:lang w:eastAsia="zh-CN"/>
        </w:rPr>
        <w:t>analyse</w:t>
      </w:r>
      <w:r>
        <w:rPr>
          <w:rFonts w:eastAsiaTheme="minorEastAsia" w:hint="eastAsia"/>
          <w:b/>
          <w:lang w:eastAsia="zh-CN"/>
        </w:rPr>
        <w:t>s whether</w:t>
      </w:r>
      <w:r w:rsidR="00C01917">
        <w:rPr>
          <w:rFonts w:eastAsiaTheme="minorEastAsia" w:hint="eastAsia"/>
          <w:b/>
          <w:lang w:eastAsia="zh-CN"/>
        </w:rPr>
        <w:t xml:space="preserve"> to support</w:t>
      </w:r>
      <w:r w:rsidRPr="004D435A">
        <w:rPr>
          <w:rFonts w:eastAsiaTheme="minorEastAsia"/>
          <w:b/>
          <w:lang w:eastAsia="zh-CN"/>
        </w:rPr>
        <w:t xml:space="preserve"> </w:t>
      </w:r>
      <w:r>
        <w:rPr>
          <w:rFonts w:eastAsiaTheme="minorEastAsia" w:hint="eastAsia"/>
          <w:b/>
          <w:lang w:eastAsia="zh-CN"/>
        </w:rPr>
        <w:t>i</w:t>
      </w:r>
      <w:r w:rsidRPr="004D435A">
        <w:rPr>
          <w:rFonts w:eastAsiaTheme="minorEastAsia"/>
          <w:b/>
          <w:lang w:eastAsia="zh-CN"/>
        </w:rPr>
        <w:t>nter-donor-CU local re-routing</w:t>
      </w:r>
      <w:r>
        <w:rPr>
          <w:rFonts w:eastAsiaTheme="minorEastAsia" w:hint="eastAsia"/>
          <w:b/>
          <w:lang w:eastAsia="zh-CN"/>
        </w:rPr>
        <w:t>.</w:t>
      </w:r>
    </w:p>
    <w:p w14:paraId="51AFC109" w14:textId="00D17CBB" w:rsidR="0001565F" w:rsidRPr="007D3E81" w:rsidRDefault="003727A0" w:rsidP="0013204A">
      <w:pPr>
        <w:pStyle w:val="10"/>
      </w:pPr>
      <w:r>
        <w:t>4</w:t>
      </w:r>
      <w:r w:rsidR="005456E5">
        <w:t xml:space="preserve">. </w:t>
      </w:r>
      <w:r w:rsidR="0001565F" w:rsidRPr="007D3E81">
        <w:t>Reference</w:t>
      </w:r>
    </w:p>
    <w:bookmarkEnd w:id="0"/>
    <w:p w14:paraId="174DC033" w14:textId="6C378E53" w:rsidR="000718A8" w:rsidRPr="001A636C" w:rsidRDefault="00684350" w:rsidP="00B0535A">
      <w:pPr>
        <w:numPr>
          <w:ilvl w:val="0"/>
          <w:numId w:val="9"/>
        </w:numPr>
        <w:rPr>
          <w:color w:val="FF0000"/>
          <w:lang w:eastAsia="zh-CN"/>
        </w:rPr>
      </w:pPr>
      <w:r>
        <w:rPr>
          <w:rFonts w:eastAsiaTheme="minorEastAsia"/>
          <w:lang w:eastAsia="zh-CN"/>
        </w:rPr>
        <w:t>R3-207</w:t>
      </w:r>
      <w:r>
        <w:rPr>
          <w:rFonts w:eastAsiaTheme="minorEastAsia" w:hint="eastAsia"/>
          <w:lang w:eastAsia="zh-CN"/>
        </w:rPr>
        <w:t>168</w:t>
      </w:r>
      <w:r w:rsidR="00225812">
        <w:rPr>
          <w:rFonts w:eastAsiaTheme="minorEastAsia" w:hint="eastAsia"/>
          <w:lang w:eastAsia="zh-CN"/>
        </w:rPr>
        <w:t>,</w:t>
      </w:r>
      <w:r w:rsidR="00225812" w:rsidRPr="009512B0">
        <w:rPr>
          <w:rFonts w:eastAsiaTheme="minorEastAsia" w:hint="eastAsia"/>
          <w:lang w:eastAsia="zh-CN"/>
        </w:rPr>
        <w:t xml:space="preserve"> </w:t>
      </w:r>
      <w:r>
        <w:t>CB: # 16_IABmultiHo</w:t>
      </w:r>
      <w:r>
        <w:rPr>
          <w:rFonts w:eastAsia="宋体"/>
          <w:lang w:eastAsia="zh-CN"/>
        </w:rPr>
        <w:t>p</w:t>
      </w:r>
      <w:r>
        <w:t xml:space="preserve"> - Summary of email discussion</w:t>
      </w:r>
      <w:r w:rsidR="00BD17BA" w:rsidRPr="009512B0">
        <w:rPr>
          <w:rFonts w:eastAsiaTheme="minorEastAsia" w:hint="eastAsia"/>
          <w:lang w:eastAsia="zh-CN"/>
        </w:rPr>
        <w:t xml:space="preserve">, </w:t>
      </w:r>
      <w:r w:rsidR="00A81134">
        <w:rPr>
          <w:rFonts w:eastAsiaTheme="minorEastAsia" w:hint="eastAsia"/>
          <w:lang w:eastAsia="zh-CN"/>
        </w:rPr>
        <w:t>CATT</w:t>
      </w:r>
      <w:r w:rsidR="00BD17BA" w:rsidRPr="009512B0">
        <w:rPr>
          <w:rFonts w:eastAsiaTheme="minorEastAsia" w:hint="eastAsia"/>
          <w:lang w:eastAsia="zh-CN"/>
        </w:rPr>
        <w:t>.</w:t>
      </w:r>
    </w:p>
    <w:p w14:paraId="52E4820D" w14:textId="067B64CE" w:rsidR="00CE0CAF" w:rsidRPr="00745D61" w:rsidRDefault="001A636C" w:rsidP="00703ADB">
      <w:pPr>
        <w:numPr>
          <w:ilvl w:val="0"/>
          <w:numId w:val="9"/>
        </w:numPr>
        <w:rPr>
          <w:color w:val="FF0000"/>
          <w:lang w:eastAsia="zh-CN"/>
        </w:rPr>
      </w:pPr>
      <w:r>
        <w:rPr>
          <w:rFonts w:eastAsiaTheme="minorEastAsia" w:hint="eastAsia"/>
          <w:lang w:eastAsia="zh-CN"/>
        </w:rPr>
        <w:t>R3-204462, BL CR to 38.401</w:t>
      </w:r>
      <w:r w:rsidR="00541CFA">
        <w:rPr>
          <w:rFonts w:eastAsiaTheme="minorEastAsia" w:hint="eastAsia"/>
          <w:lang w:eastAsia="zh-CN"/>
        </w:rPr>
        <w:t xml:space="preserve"> </w:t>
      </w:r>
      <w:proofErr w:type="gramStart"/>
      <w:r w:rsidR="00541CFA">
        <w:rPr>
          <w:rFonts w:eastAsiaTheme="minorEastAsia" w:hint="eastAsia"/>
          <w:lang w:eastAsia="zh-CN"/>
        </w:rPr>
        <w:t>S</w:t>
      </w:r>
      <w:r>
        <w:rPr>
          <w:rFonts w:eastAsiaTheme="minorEastAsia" w:hint="eastAsia"/>
          <w:lang w:eastAsia="zh-CN"/>
        </w:rPr>
        <w:t>upport</w:t>
      </w:r>
      <w:proofErr w:type="gramEnd"/>
      <w:r>
        <w:rPr>
          <w:rFonts w:eastAsiaTheme="minorEastAsia" w:hint="eastAsia"/>
          <w:lang w:eastAsia="zh-CN"/>
        </w:rPr>
        <w:t xml:space="preserve"> for IAB.</w:t>
      </w:r>
    </w:p>
    <w:p w14:paraId="199E313A" w14:textId="5BA32DA6" w:rsidR="00745D61" w:rsidRPr="00703ADB" w:rsidRDefault="00745D61" w:rsidP="00745D61">
      <w:pPr>
        <w:numPr>
          <w:ilvl w:val="0"/>
          <w:numId w:val="9"/>
        </w:numPr>
        <w:rPr>
          <w:color w:val="FF0000"/>
          <w:lang w:eastAsia="zh-CN"/>
        </w:rPr>
      </w:pPr>
      <w:r>
        <w:rPr>
          <w:rFonts w:eastAsiaTheme="minorEastAsia" w:hint="eastAsia"/>
          <w:lang w:eastAsia="zh-CN"/>
        </w:rPr>
        <w:t xml:space="preserve">R3-207101, </w:t>
      </w:r>
      <w:r w:rsidRPr="00745D61">
        <w:rPr>
          <w:rFonts w:eastAsiaTheme="minorEastAsia"/>
          <w:lang w:eastAsia="zh-CN"/>
        </w:rPr>
        <w:t>Summary of offline discussion on topology redundancy</w:t>
      </w:r>
      <w:r>
        <w:rPr>
          <w:rFonts w:eastAsiaTheme="minorEastAsia" w:hint="eastAsia"/>
          <w:lang w:eastAsia="zh-CN"/>
        </w:rPr>
        <w:t>, Samsung.</w:t>
      </w:r>
    </w:p>
    <w:sectPr w:rsidR="00745D61" w:rsidRPr="00703ADB">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481E8" w14:textId="77777777" w:rsidR="005967DF" w:rsidRDefault="005967DF">
      <w:r>
        <w:separator/>
      </w:r>
    </w:p>
  </w:endnote>
  <w:endnote w:type="continuationSeparator" w:id="0">
    <w:p w14:paraId="13192F40" w14:textId="77777777" w:rsidR="005967DF" w:rsidRDefault="0059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EDB43" w14:textId="77777777" w:rsidR="001858A7" w:rsidRDefault="001858A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15CD91" w14:textId="77777777" w:rsidR="005967DF" w:rsidRDefault="005967DF">
      <w:r>
        <w:separator/>
      </w:r>
    </w:p>
  </w:footnote>
  <w:footnote w:type="continuationSeparator" w:id="0">
    <w:p w14:paraId="29F50E1E" w14:textId="77777777" w:rsidR="005967DF" w:rsidRDefault="00596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0589"/>
    <w:multiLevelType w:val="hybridMultilevel"/>
    <w:tmpl w:val="1E2A9B96"/>
    <w:lvl w:ilvl="0" w:tplc="0486C37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nsid w:val="22AB2239"/>
    <w:multiLevelType w:val="hybridMultilevel"/>
    <w:tmpl w:val="19AC35F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48A05D7"/>
    <w:multiLevelType w:val="hybridMultilevel"/>
    <w:tmpl w:val="43EE61B4"/>
    <w:lvl w:ilvl="0" w:tplc="0486C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9D217B"/>
    <w:multiLevelType w:val="hybridMultilevel"/>
    <w:tmpl w:val="DD188BE6"/>
    <w:lvl w:ilvl="0" w:tplc="62D4F94E">
      <w:start w:val="1"/>
      <w:numFmt w:val="decimal"/>
      <w:lvlText w:val="[%1]"/>
      <w:lvlJc w:val="left"/>
      <w:pPr>
        <w:tabs>
          <w:tab w:val="num" w:pos="720"/>
        </w:tabs>
        <w:ind w:left="720" w:hanging="720"/>
      </w:pPr>
      <w:rPr>
        <w:color w:val="auto"/>
      </w:r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nsid w:val="26EB4F74"/>
    <w:multiLevelType w:val="hybridMultilevel"/>
    <w:tmpl w:val="2FFC3B2A"/>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0">
    <w:nsid w:val="271F7F41"/>
    <w:multiLevelType w:val="hybridMultilevel"/>
    <w:tmpl w:val="2FFC3B2A"/>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1">
    <w:nsid w:val="2EB03FE1"/>
    <w:multiLevelType w:val="hybridMultilevel"/>
    <w:tmpl w:val="FFDC3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A34518"/>
    <w:multiLevelType w:val="hybridMultilevel"/>
    <w:tmpl w:val="E5E87AAA"/>
    <w:lvl w:ilvl="0" w:tplc="668EE78C">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560" w:hanging="360"/>
      </w:pPr>
    </w:lvl>
    <w:lvl w:ilvl="2" w:tplc="041D001B" w:tentative="1">
      <w:start w:val="1"/>
      <w:numFmt w:val="lowerRoman"/>
      <w:lvlText w:val="%3."/>
      <w:lvlJc w:val="right"/>
      <w:pPr>
        <w:ind w:left="2280" w:hanging="180"/>
      </w:pPr>
    </w:lvl>
    <w:lvl w:ilvl="3" w:tplc="041D000F" w:tentative="1">
      <w:start w:val="1"/>
      <w:numFmt w:val="decimal"/>
      <w:lvlText w:val="%4."/>
      <w:lvlJc w:val="left"/>
      <w:pPr>
        <w:ind w:left="3000" w:hanging="360"/>
      </w:pPr>
    </w:lvl>
    <w:lvl w:ilvl="4" w:tplc="041D0019" w:tentative="1">
      <w:start w:val="1"/>
      <w:numFmt w:val="lowerLetter"/>
      <w:lvlText w:val="%5."/>
      <w:lvlJc w:val="left"/>
      <w:pPr>
        <w:ind w:left="3720" w:hanging="360"/>
      </w:pPr>
    </w:lvl>
    <w:lvl w:ilvl="5" w:tplc="041D001B" w:tentative="1">
      <w:start w:val="1"/>
      <w:numFmt w:val="lowerRoman"/>
      <w:lvlText w:val="%6."/>
      <w:lvlJc w:val="right"/>
      <w:pPr>
        <w:ind w:left="4440" w:hanging="180"/>
      </w:pPr>
    </w:lvl>
    <w:lvl w:ilvl="6" w:tplc="041D000F" w:tentative="1">
      <w:start w:val="1"/>
      <w:numFmt w:val="decimal"/>
      <w:lvlText w:val="%7."/>
      <w:lvlJc w:val="left"/>
      <w:pPr>
        <w:ind w:left="5160" w:hanging="360"/>
      </w:pPr>
    </w:lvl>
    <w:lvl w:ilvl="7" w:tplc="041D0019" w:tentative="1">
      <w:start w:val="1"/>
      <w:numFmt w:val="lowerLetter"/>
      <w:lvlText w:val="%8."/>
      <w:lvlJc w:val="left"/>
      <w:pPr>
        <w:ind w:left="5880" w:hanging="360"/>
      </w:pPr>
    </w:lvl>
    <w:lvl w:ilvl="8" w:tplc="041D001B" w:tentative="1">
      <w:start w:val="1"/>
      <w:numFmt w:val="lowerRoman"/>
      <w:lvlText w:val="%9."/>
      <w:lvlJc w:val="right"/>
      <w:pPr>
        <w:ind w:left="6600" w:hanging="180"/>
      </w:pPr>
    </w:lvl>
  </w:abstractNum>
  <w:abstractNum w:abstractNumId="13">
    <w:nsid w:val="3C8466F9"/>
    <w:multiLevelType w:val="hybridMultilevel"/>
    <w:tmpl w:val="1476508C"/>
    <w:lvl w:ilvl="0" w:tplc="533EF01E">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4">
    <w:nsid w:val="3D0779DB"/>
    <w:multiLevelType w:val="hybridMultilevel"/>
    <w:tmpl w:val="3D569310"/>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5">
    <w:nsid w:val="40983755"/>
    <w:multiLevelType w:val="hybridMultilevel"/>
    <w:tmpl w:val="C43CCDB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41872466"/>
    <w:multiLevelType w:val="multilevel"/>
    <w:tmpl w:val="20DE2A3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Arial" w:hAnsi="Arial" w:cs="Arial" w:hint="default"/>
        <w:b w:val="0"/>
        <w:sz w:val="21"/>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53D7CAA"/>
    <w:multiLevelType w:val="hybridMultilevel"/>
    <w:tmpl w:val="8E7E1B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A0E488C"/>
    <w:multiLevelType w:val="hybridMultilevel"/>
    <w:tmpl w:val="1E2243AA"/>
    <w:lvl w:ilvl="0" w:tplc="3C724B2A">
      <w:start w:val="1"/>
      <w:numFmt w:val="decimal"/>
      <w:lvlText w:val="%1)"/>
      <w:lvlJc w:val="left"/>
      <w:pPr>
        <w:ind w:left="722" w:hanging="360"/>
      </w:pPr>
      <w:rPr>
        <w:rFonts w:hint="default"/>
      </w:rPr>
    </w:lvl>
    <w:lvl w:ilvl="1" w:tplc="04090019" w:tentative="1">
      <w:start w:val="1"/>
      <w:numFmt w:val="lowerLetter"/>
      <w:lvlText w:val="%2)"/>
      <w:lvlJc w:val="left"/>
      <w:pPr>
        <w:ind w:left="1202" w:hanging="420"/>
      </w:pPr>
    </w:lvl>
    <w:lvl w:ilvl="2" w:tplc="0409001B" w:tentative="1">
      <w:start w:val="1"/>
      <w:numFmt w:val="lowerRoman"/>
      <w:lvlText w:val="%3."/>
      <w:lvlJc w:val="right"/>
      <w:pPr>
        <w:ind w:left="1622" w:hanging="420"/>
      </w:pPr>
    </w:lvl>
    <w:lvl w:ilvl="3" w:tplc="0409000F" w:tentative="1">
      <w:start w:val="1"/>
      <w:numFmt w:val="decimal"/>
      <w:lvlText w:val="%4."/>
      <w:lvlJc w:val="left"/>
      <w:pPr>
        <w:ind w:left="2042" w:hanging="420"/>
      </w:pPr>
    </w:lvl>
    <w:lvl w:ilvl="4" w:tplc="04090019" w:tentative="1">
      <w:start w:val="1"/>
      <w:numFmt w:val="lowerLetter"/>
      <w:lvlText w:val="%5)"/>
      <w:lvlJc w:val="left"/>
      <w:pPr>
        <w:ind w:left="2462" w:hanging="420"/>
      </w:pPr>
    </w:lvl>
    <w:lvl w:ilvl="5" w:tplc="0409001B" w:tentative="1">
      <w:start w:val="1"/>
      <w:numFmt w:val="lowerRoman"/>
      <w:lvlText w:val="%6."/>
      <w:lvlJc w:val="right"/>
      <w:pPr>
        <w:ind w:left="2882" w:hanging="420"/>
      </w:pPr>
    </w:lvl>
    <w:lvl w:ilvl="6" w:tplc="0409000F" w:tentative="1">
      <w:start w:val="1"/>
      <w:numFmt w:val="decimal"/>
      <w:lvlText w:val="%7."/>
      <w:lvlJc w:val="left"/>
      <w:pPr>
        <w:ind w:left="3302" w:hanging="420"/>
      </w:pPr>
    </w:lvl>
    <w:lvl w:ilvl="7" w:tplc="04090019" w:tentative="1">
      <w:start w:val="1"/>
      <w:numFmt w:val="lowerLetter"/>
      <w:lvlText w:val="%8)"/>
      <w:lvlJc w:val="left"/>
      <w:pPr>
        <w:ind w:left="3722" w:hanging="420"/>
      </w:pPr>
    </w:lvl>
    <w:lvl w:ilvl="8" w:tplc="0409001B" w:tentative="1">
      <w:start w:val="1"/>
      <w:numFmt w:val="lowerRoman"/>
      <w:lvlText w:val="%9."/>
      <w:lvlJc w:val="right"/>
      <w:pPr>
        <w:ind w:left="4142" w:hanging="420"/>
      </w:pPr>
    </w:lvl>
  </w:abstractNum>
  <w:abstractNum w:abstractNumId="2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5F5669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8962A84"/>
    <w:multiLevelType w:val="hybridMultilevel"/>
    <w:tmpl w:val="1476508C"/>
    <w:lvl w:ilvl="0" w:tplc="533EF01E">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23">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nsid w:val="6A3F3BF0"/>
    <w:multiLevelType w:val="hybridMultilevel"/>
    <w:tmpl w:val="3C78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98143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C0361A0"/>
    <w:multiLevelType w:val="hybridMultilevel"/>
    <w:tmpl w:val="02D4FA0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7"/>
  </w:num>
  <w:num w:numId="4">
    <w:abstractNumId w:val="23"/>
  </w:num>
  <w:num w:numId="5">
    <w:abstractNumId w:val="1"/>
  </w:num>
  <w:num w:numId="6">
    <w:abstractNumId w:val="4"/>
  </w:num>
  <w:num w:numId="7">
    <w:abstractNumId w:val="17"/>
  </w:num>
  <w:num w:numId="8">
    <w:abstractNumId w:val="20"/>
  </w:num>
  <w:num w:numId="9">
    <w:abstractNumId w:val="8"/>
  </w:num>
  <w:num w:numId="10">
    <w:abstractNumId w:val="12"/>
  </w:num>
  <w:num w:numId="11">
    <w:abstractNumId w:val="19"/>
  </w:num>
  <w:num w:numId="12">
    <w:abstractNumId w:val="22"/>
  </w:num>
  <w:num w:numId="13">
    <w:abstractNumId w:val="9"/>
  </w:num>
  <w:num w:numId="14">
    <w:abstractNumId w:val="5"/>
  </w:num>
  <w:num w:numId="15">
    <w:abstractNumId w:val="15"/>
  </w:num>
  <w:num w:numId="16">
    <w:abstractNumId w:val="18"/>
  </w:num>
  <w:num w:numId="17">
    <w:abstractNumId w:val="14"/>
  </w:num>
  <w:num w:numId="18">
    <w:abstractNumId w:val="13"/>
  </w:num>
  <w:num w:numId="19">
    <w:abstractNumId w:val="26"/>
  </w:num>
  <w:num w:numId="20">
    <w:abstractNumId w:val="7"/>
  </w:num>
  <w:num w:numId="21">
    <w:abstractNumId w:val="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2"/>
  </w:num>
  <w:num w:numId="26">
    <w:abstractNumId w:val="10"/>
  </w:num>
  <w:num w:numId="2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5"/>
  </w:num>
  <w:num w:numId="30">
    <w:abstractNumId w:val="16"/>
  </w:num>
  <w:num w:numId="31">
    <w:abstractNumId w:val="21"/>
  </w:num>
  <w:num w:numId="32">
    <w:abstractNumId w:val="24"/>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2CE6"/>
    <w:rsid w:val="00002E0C"/>
    <w:rsid w:val="000036EF"/>
    <w:rsid w:val="00003904"/>
    <w:rsid w:val="00003A46"/>
    <w:rsid w:val="00003DF6"/>
    <w:rsid w:val="00003FCF"/>
    <w:rsid w:val="000044DA"/>
    <w:rsid w:val="00005BD8"/>
    <w:rsid w:val="0000613E"/>
    <w:rsid w:val="000068C4"/>
    <w:rsid w:val="00006AA0"/>
    <w:rsid w:val="00010557"/>
    <w:rsid w:val="000110CA"/>
    <w:rsid w:val="00011674"/>
    <w:rsid w:val="000118F6"/>
    <w:rsid w:val="0001250A"/>
    <w:rsid w:val="0001358D"/>
    <w:rsid w:val="000137FF"/>
    <w:rsid w:val="00013CB8"/>
    <w:rsid w:val="000142AC"/>
    <w:rsid w:val="00015330"/>
    <w:rsid w:val="0001565F"/>
    <w:rsid w:val="000157FA"/>
    <w:rsid w:val="00016D87"/>
    <w:rsid w:val="0001701A"/>
    <w:rsid w:val="00017C43"/>
    <w:rsid w:val="000205C0"/>
    <w:rsid w:val="00020BFF"/>
    <w:rsid w:val="00021953"/>
    <w:rsid w:val="00022456"/>
    <w:rsid w:val="000224E8"/>
    <w:rsid w:val="00022E4A"/>
    <w:rsid w:val="00023A71"/>
    <w:rsid w:val="00023E5C"/>
    <w:rsid w:val="00024B69"/>
    <w:rsid w:val="00025434"/>
    <w:rsid w:val="00026A01"/>
    <w:rsid w:val="000270CE"/>
    <w:rsid w:val="0002747B"/>
    <w:rsid w:val="00031567"/>
    <w:rsid w:val="00031621"/>
    <w:rsid w:val="000317D4"/>
    <w:rsid w:val="00031909"/>
    <w:rsid w:val="00032AB8"/>
    <w:rsid w:val="0003329F"/>
    <w:rsid w:val="00033FBD"/>
    <w:rsid w:val="0003419C"/>
    <w:rsid w:val="000346B7"/>
    <w:rsid w:val="00034975"/>
    <w:rsid w:val="00034AEB"/>
    <w:rsid w:val="00034B46"/>
    <w:rsid w:val="000352E6"/>
    <w:rsid w:val="00035377"/>
    <w:rsid w:val="000357E9"/>
    <w:rsid w:val="00035A55"/>
    <w:rsid w:val="000365D9"/>
    <w:rsid w:val="00037B33"/>
    <w:rsid w:val="00040B64"/>
    <w:rsid w:val="00040BAE"/>
    <w:rsid w:val="0004127F"/>
    <w:rsid w:val="00041FB5"/>
    <w:rsid w:val="000421C4"/>
    <w:rsid w:val="00042343"/>
    <w:rsid w:val="00042FA1"/>
    <w:rsid w:val="0004320C"/>
    <w:rsid w:val="00043BC5"/>
    <w:rsid w:val="000442D9"/>
    <w:rsid w:val="00044300"/>
    <w:rsid w:val="00044502"/>
    <w:rsid w:val="00044562"/>
    <w:rsid w:val="00044C2F"/>
    <w:rsid w:val="000451C6"/>
    <w:rsid w:val="0004601D"/>
    <w:rsid w:val="000460B7"/>
    <w:rsid w:val="000468A5"/>
    <w:rsid w:val="00047A86"/>
    <w:rsid w:val="00047D2B"/>
    <w:rsid w:val="0005010A"/>
    <w:rsid w:val="000502EF"/>
    <w:rsid w:val="0005055D"/>
    <w:rsid w:val="00051759"/>
    <w:rsid w:val="00052018"/>
    <w:rsid w:val="000520DD"/>
    <w:rsid w:val="000532B6"/>
    <w:rsid w:val="000542B4"/>
    <w:rsid w:val="0005476A"/>
    <w:rsid w:val="00054A1E"/>
    <w:rsid w:val="00054CEB"/>
    <w:rsid w:val="0005520C"/>
    <w:rsid w:val="000565F3"/>
    <w:rsid w:val="00056F94"/>
    <w:rsid w:val="00057881"/>
    <w:rsid w:val="00057F83"/>
    <w:rsid w:val="000615A9"/>
    <w:rsid w:val="000619E8"/>
    <w:rsid w:val="00061B84"/>
    <w:rsid w:val="00062177"/>
    <w:rsid w:val="000622D3"/>
    <w:rsid w:val="00062A3B"/>
    <w:rsid w:val="00063288"/>
    <w:rsid w:val="00064173"/>
    <w:rsid w:val="00064D2D"/>
    <w:rsid w:val="000655EF"/>
    <w:rsid w:val="00065B2A"/>
    <w:rsid w:val="00066043"/>
    <w:rsid w:val="000668A1"/>
    <w:rsid w:val="0006714C"/>
    <w:rsid w:val="00070371"/>
    <w:rsid w:val="00070CDD"/>
    <w:rsid w:val="000718A8"/>
    <w:rsid w:val="00072EDF"/>
    <w:rsid w:val="000735A2"/>
    <w:rsid w:val="000737BB"/>
    <w:rsid w:val="00073C97"/>
    <w:rsid w:val="00075247"/>
    <w:rsid w:val="000760BA"/>
    <w:rsid w:val="000768BA"/>
    <w:rsid w:val="00076E9F"/>
    <w:rsid w:val="000776A1"/>
    <w:rsid w:val="00077883"/>
    <w:rsid w:val="0008075A"/>
    <w:rsid w:val="00081C37"/>
    <w:rsid w:val="000822B5"/>
    <w:rsid w:val="00082475"/>
    <w:rsid w:val="00082779"/>
    <w:rsid w:val="00082801"/>
    <w:rsid w:val="00083024"/>
    <w:rsid w:val="000832CF"/>
    <w:rsid w:val="00083842"/>
    <w:rsid w:val="000843D9"/>
    <w:rsid w:val="000844B1"/>
    <w:rsid w:val="00084F0C"/>
    <w:rsid w:val="00084F5E"/>
    <w:rsid w:val="00085DF3"/>
    <w:rsid w:val="0008633A"/>
    <w:rsid w:val="000863D1"/>
    <w:rsid w:val="00086B96"/>
    <w:rsid w:val="00090901"/>
    <w:rsid w:val="0009090D"/>
    <w:rsid w:val="00091874"/>
    <w:rsid w:val="000918C5"/>
    <w:rsid w:val="000931A4"/>
    <w:rsid w:val="000932F0"/>
    <w:rsid w:val="00093A27"/>
    <w:rsid w:val="00093E22"/>
    <w:rsid w:val="00094685"/>
    <w:rsid w:val="00094829"/>
    <w:rsid w:val="00095760"/>
    <w:rsid w:val="000957D4"/>
    <w:rsid w:val="00096637"/>
    <w:rsid w:val="0009762D"/>
    <w:rsid w:val="000976A1"/>
    <w:rsid w:val="00097964"/>
    <w:rsid w:val="00097992"/>
    <w:rsid w:val="00097FD1"/>
    <w:rsid w:val="000A03E9"/>
    <w:rsid w:val="000A0661"/>
    <w:rsid w:val="000A10EB"/>
    <w:rsid w:val="000A189C"/>
    <w:rsid w:val="000A2D64"/>
    <w:rsid w:val="000A3769"/>
    <w:rsid w:val="000A394F"/>
    <w:rsid w:val="000A3CD7"/>
    <w:rsid w:val="000A4337"/>
    <w:rsid w:val="000A4C5A"/>
    <w:rsid w:val="000A689E"/>
    <w:rsid w:val="000A6CBD"/>
    <w:rsid w:val="000A7E46"/>
    <w:rsid w:val="000B13E4"/>
    <w:rsid w:val="000B1877"/>
    <w:rsid w:val="000B1A79"/>
    <w:rsid w:val="000B48A6"/>
    <w:rsid w:val="000B4A72"/>
    <w:rsid w:val="000B4B4A"/>
    <w:rsid w:val="000B54C1"/>
    <w:rsid w:val="000B5774"/>
    <w:rsid w:val="000B5AA9"/>
    <w:rsid w:val="000B5F7E"/>
    <w:rsid w:val="000B78CC"/>
    <w:rsid w:val="000B7995"/>
    <w:rsid w:val="000C00E1"/>
    <w:rsid w:val="000C2719"/>
    <w:rsid w:val="000C42DD"/>
    <w:rsid w:val="000C4BA5"/>
    <w:rsid w:val="000C4E93"/>
    <w:rsid w:val="000C5749"/>
    <w:rsid w:val="000C5921"/>
    <w:rsid w:val="000C5B17"/>
    <w:rsid w:val="000C6A13"/>
    <w:rsid w:val="000C6CBB"/>
    <w:rsid w:val="000C6CFB"/>
    <w:rsid w:val="000C6D76"/>
    <w:rsid w:val="000C6E31"/>
    <w:rsid w:val="000C713D"/>
    <w:rsid w:val="000C7168"/>
    <w:rsid w:val="000C718B"/>
    <w:rsid w:val="000C7DA4"/>
    <w:rsid w:val="000D0344"/>
    <w:rsid w:val="000D3B23"/>
    <w:rsid w:val="000D468C"/>
    <w:rsid w:val="000D5EC9"/>
    <w:rsid w:val="000D6011"/>
    <w:rsid w:val="000D71B5"/>
    <w:rsid w:val="000D74DA"/>
    <w:rsid w:val="000E02F8"/>
    <w:rsid w:val="000E09B4"/>
    <w:rsid w:val="000E13C9"/>
    <w:rsid w:val="000E1A30"/>
    <w:rsid w:val="000E227F"/>
    <w:rsid w:val="000E301C"/>
    <w:rsid w:val="000E3370"/>
    <w:rsid w:val="000E33C3"/>
    <w:rsid w:val="000E3AD9"/>
    <w:rsid w:val="000E4329"/>
    <w:rsid w:val="000E49D3"/>
    <w:rsid w:val="000E4ABF"/>
    <w:rsid w:val="000E526E"/>
    <w:rsid w:val="000E558F"/>
    <w:rsid w:val="000E5C7A"/>
    <w:rsid w:val="000E616A"/>
    <w:rsid w:val="000E7BAB"/>
    <w:rsid w:val="000E7C5B"/>
    <w:rsid w:val="000E7C81"/>
    <w:rsid w:val="000F025B"/>
    <w:rsid w:val="000F1FC4"/>
    <w:rsid w:val="000F2A19"/>
    <w:rsid w:val="000F346A"/>
    <w:rsid w:val="000F3814"/>
    <w:rsid w:val="000F3932"/>
    <w:rsid w:val="000F3BA3"/>
    <w:rsid w:val="000F446E"/>
    <w:rsid w:val="000F4EA3"/>
    <w:rsid w:val="000F5047"/>
    <w:rsid w:val="000F530E"/>
    <w:rsid w:val="000F6965"/>
    <w:rsid w:val="000F699C"/>
    <w:rsid w:val="000F6E6D"/>
    <w:rsid w:val="000F6FD1"/>
    <w:rsid w:val="000F7A9D"/>
    <w:rsid w:val="000F7B91"/>
    <w:rsid w:val="00100151"/>
    <w:rsid w:val="00100609"/>
    <w:rsid w:val="00100704"/>
    <w:rsid w:val="00100BFE"/>
    <w:rsid w:val="00101C00"/>
    <w:rsid w:val="00101C0B"/>
    <w:rsid w:val="001024B9"/>
    <w:rsid w:val="00102FA0"/>
    <w:rsid w:val="001038C6"/>
    <w:rsid w:val="0010462C"/>
    <w:rsid w:val="00104C56"/>
    <w:rsid w:val="001053B5"/>
    <w:rsid w:val="0010634F"/>
    <w:rsid w:val="001063A7"/>
    <w:rsid w:val="00107341"/>
    <w:rsid w:val="00107EFF"/>
    <w:rsid w:val="00107FF6"/>
    <w:rsid w:val="00110973"/>
    <w:rsid w:val="00110CE9"/>
    <w:rsid w:val="00111224"/>
    <w:rsid w:val="001119E6"/>
    <w:rsid w:val="0011239A"/>
    <w:rsid w:val="0011274F"/>
    <w:rsid w:val="00112C1D"/>
    <w:rsid w:val="001133CF"/>
    <w:rsid w:val="00113571"/>
    <w:rsid w:val="00114EB0"/>
    <w:rsid w:val="001177F1"/>
    <w:rsid w:val="0011792C"/>
    <w:rsid w:val="00117B42"/>
    <w:rsid w:val="00117E84"/>
    <w:rsid w:val="001205E3"/>
    <w:rsid w:val="00120639"/>
    <w:rsid w:val="0012084E"/>
    <w:rsid w:val="00121334"/>
    <w:rsid w:val="00121CA2"/>
    <w:rsid w:val="0012227B"/>
    <w:rsid w:val="001227E7"/>
    <w:rsid w:val="0012281D"/>
    <w:rsid w:val="00122CB1"/>
    <w:rsid w:val="00122DA7"/>
    <w:rsid w:val="00124199"/>
    <w:rsid w:val="00125A22"/>
    <w:rsid w:val="00125EF7"/>
    <w:rsid w:val="00126539"/>
    <w:rsid w:val="00126704"/>
    <w:rsid w:val="00126BF7"/>
    <w:rsid w:val="001274C4"/>
    <w:rsid w:val="00127B23"/>
    <w:rsid w:val="0013091C"/>
    <w:rsid w:val="00130C8A"/>
    <w:rsid w:val="001312D1"/>
    <w:rsid w:val="0013156C"/>
    <w:rsid w:val="0013169B"/>
    <w:rsid w:val="00131814"/>
    <w:rsid w:val="00131EA5"/>
    <w:rsid w:val="0013204A"/>
    <w:rsid w:val="00132625"/>
    <w:rsid w:val="00135B09"/>
    <w:rsid w:val="00135F55"/>
    <w:rsid w:val="001360F2"/>
    <w:rsid w:val="00140232"/>
    <w:rsid w:val="00140321"/>
    <w:rsid w:val="0014087A"/>
    <w:rsid w:val="00141333"/>
    <w:rsid w:val="001419CB"/>
    <w:rsid w:val="00141DD6"/>
    <w:rsid w:val="00142CBA"/>
    <w:rsid w:val="00142E92"/>
    <w:rsid w:val="00143060"/>
    <w:rsid w:val="00143361"/>
    <w:rsid w:val="00143CF1"/>
    <w:rsid w:val="00144AA6"/>
    <w:rsid w:val="0014638D"/>
    <w:rsid w:val="001467ED"/>
    <w:rsid w:val="001471D8"/>
    <w:rsid w:val="001471DB"/>
    <w:rsid w:val="0015093A"/>
    <w:rsid w:val="00150BF4"/>
    <w:rsid w:val="00150FD5"/>
    <w:rsid w:val="001514AC"/>
    <w:rsid w:val="00152249"/>
    <w:rsid w:val="00152482"/>
    <w:rsid w:val="00152608"/>
    <w:rsid w:val="001551A2"/>
    <w:rsid w:val="0015526C"/>
    <w:rsid w:val="00156628"/>
    <w:rsid w:val="00157052"/>
    <w:rsid w:val="00157372"/>
    <w:rsid w:val="001578B3"/>
    <w:rsid w:val="0016006A"/>
    <w:rsid w:val="0016044E"/>
    <w:rsid w:val="001608DD"/>
    <w:rsid w:val="00160A3B"/>
    <w:rsid w:val="00160DF5"/>
    <w:rsid w:val="001636D5"/>
    <w:rsid w:val="00163C29"/>
    <w:rsid w:val="00163EEC"/>
    <w:rsid w:val="001641EE"/>
    <w:rsid w:val="00165014"/>
    <w:rsid w:val="0016553C"/>
    <w:rsid w:val="00165C16"/>
    <w:rsid w:val="001679FD"/>
    <w:rsid w:val="0017100B"/>
    <w:rsid w:val="0017100C"/>
    <w:rsid w:val="00171750"/>
    <w:rsid w:val="00171F68"/>
    <w:rsid w:val="0017445C"/>
    <w:rsid w:val="00174EF0"/>
    <w:rsid w:val="001750EB"/>
    <w:rsid w:val="00175FF5"/>
    <w:rsid w:val="00176BAD"/>
    <w:rsid w:val="00177369"/>
    <w:rsid w:val="001775C4"/>
    <w:rsid w:val="001778DC"/>
    <w:rsid w:val="00177ED9"/>
    <w:rsid w:val="0018017B"/>
    <w:rsid w:val="0018066B"/>
    <w:rsid w:val="001807DF"/>
    <w:rsid w:val="00181069"/>
    <w:rsid w:val="00181B42"/>
    <w:rsid w:val="00182C8A"/>
    <w:rsid w:val="00184EF7"/>
    <w:rsid w:val="001858A7"/>
    <w:rsid w:val="00185A40"/>
    <w:rsid w:val="00185E3D"/>
    <w:rsid w:val="001860A0"/>
    <w:rsid w:val="00186306"/>
    <w:rsid w:val="001866AF"/>
    <w:rsid w:val="00190592"/>
    <w:rsid w:val="001907E9"/>
    <w:rsid w:val="00190DC0"/>
    <w:rsid w:val="0019227A"/>
    <w:rsid w:val="0019253D"/>
    <w:rsid w:val="00194565"/>
    <w:rsid w:val="00194F18"/>
    <w:rsid w:val="001955E1"/>
    <w:rsid w:val="00195650"/>
    <w:rsid w:val="00195B67"/>
    <w:rsid w:val="00195DB5"/>
    <w:rsid w:val="001977C8"/>
    <w:rsid w:val="00197C7B"/>
    <w:rsid w:val="001A0096"/>
    <w:rsid w:val="001A0191"/>
    <w:rsid w:val="001A1145"/>
    <w:rsid w:val="001A1B88"/>
    <w:rsid w:val="001A1F92"/>
    <w:rsid w:val="001A2382"/>
    <w:rsid w:val="001A34F0"/>
    <w:rsid w:val="001A38C1"/>
    <w:rsid w:val="001A61FE"/>
    <w:rsid w:val="001A62E6"/>
    <w:rsid w:val="001A636C"/>
    <w:rsid w:val="001A68F4"/>
    <w:rsid w:val="001A6CB0"/>
    <w:rsid w:val="001A7C81"/>
    <w:rsid w:val="001B1D9D"/>
    <w:rsid w:val="001B1FB4"/>
    <w:rsid w:val="001B2C71"/>
    <w:rsid w:val="001B2C9E"/>
    <w:rsid w:val="001B2FCB"/>
    <w:rsid w:val="001B358C"/>
    <w:rsid w:val="001B36B4"/>
    <w:rsid w:val="001B3D7B"/>
    <w:rsid w:val="001B415E"/>
    <w:rsid w:val="001B4735"/>
    <w:rsid w:val="001B511A"/>
    <w:rsid w:val="001B57B0"/>
    <w:rsid w:val="001B6380"/>
    <w:rsid w:val="001B6CDE"/>
    <w:rsid w:val="001B6E25"/>
    <w:rsid w:val="001B7466"/>
    <w:rsid w:val="001B7CA3"/>
    <w:rsid w:val="001C022C"/>
    <w:rsid w:val="001C048C"/>
    <w:rsid w:val="001C0E50"/>
    <w:rsid w:val="001C111C"/>
    <w:rsid w:val="001C1982"/>
    <w:rsid w:val="001C2AB9"/>
    <w:rsid w:val="001C2DD3"/>
    <w:rsid w:val="001C3E5F"/>
    <w:rsid w:val="001C4493"/>
    <w:rsid w:val="001C45DD"/>
    <w:rsid w:val="001C47AD"/>
    <w:rsid w:val="001C4A8B"/>
    <w:rsid w:val="001C5DFC"/>
    <w:rsid w:val="001C5F62"/>
    <w:rsid w:val="001C6466"/>
    <w:rsid w:val="001C66E3"/>
    <w:rsid w:val="001C69CD"/>
    <w:rsid w:val="001C6DD3"/>
    <w:rsid w:val="001C6FB6"/>
    <w:rsid w:val="001D0761"/>
    <w:rsid w:val="001D0E22"/>
    <w:rsid w:val="001D1842"/>
    <w:rsid w:val="001D1EAA"/>
    <w:rsid w:val="001D2965"/>
    <w:rsid w:val="001D2EE3"/>
    <w:rsid w:val="001D3B1E"/>
    <w:rsid w:val="001D46F7"/>
    <w:rsid w:val="001D4FA8"/>
    <w:rsid w:val="001D504E"/>
    <w:rsid w:val="001D6F72"/>
    <w:rsid w:val="001D6F95"/>
    <w:rsid w:val="001D711B"/>
    <w:rsid w:val="001E0563"/>
    <w:rsid w:val="001E0B57"/>
    <w:rsid w:val="001E0E99"/>
    <w:rsid w:val="001E1A4D"/>
    <w:rsid w:val="001E1DF4"/>
    <w:rsid w:val="001E22BF"/>
    <w:rsid w:val="001E2D3B"/>
    <w:rsid w:val="001E2F0E"/>
    <w:rsid w:val="001E3038"/>
    <w:rsid w:val="001E35AF"/>
    <w:rsid w:val="001E3784"/>
    <w:rsid w:val="001E3D22"/>
    <w:rsid w:val="001E41F3"/>
    <w:rsid w:val="001E4AA3"/>
    <w:rsid w:val="001E50E2"/>
    <w:rsid w:val="001E6065"/>
    <w:rsid w:val="001E6838"/>
    <w:rsid w:val="001E7450"/>
    <w:rsid w:val="001E764F"/>
    <w:rsid w:val="001E7D40"/>
    <w:rsid w:val="001F0201"/>
    <w:rsid w:val="001F0CA1"/>
    <w:rsid w:val="001F1912"/>
    <w:rsid w:val="001F2538"/>
    <w:rsid w:val="001F2CFC"/>
    <w:rsid w:val="001F36E8"/>
    <w:rsid w:val="001F3AE0"/>
    <w:rsid w:val="001F3BDF"/>
    <w:rsid w:val="001F46A0"/>
    <w:rsid w:val="001F4EF2"/>
    <w:rsid w:val="001F5054"/>
    <w:rsid w:val="001F5B17"/>
    <w:rsid w:val="001F6117"/>
    <w:rsid w:val="001F62B4"/>
    <w:rsid w:val="001F7A97"/>
    <w:rsid w:val="001F7ADA"/>
    <w:rsid w:val="00200340"/>
    <w:rsid w:val="00200BE8"/>
    <w:rsid w:val="00200DF0"/>
    <w:rsid w:val="00201027"/>
    <w:rsid w:val="002010F1"/>
    <w:rsid w:val="0020116F"/>
    <w:rsid w:val="0020138F"/>
    <w:rsid w:val="00202246"/>
    <w:rsid w:val="002023A8"/>
    <w:rsid w:val="002023FE"/>
    <w:rsid w:val="00203571"/>
    <w:rsid w:val="00203E5F"/>
    <w:rsid w:val="002042A1"/>
    <w:rsid w:val="00204695"/>
    <w:rsid w:val="0020587A"/>
    <w:rsid w:val="00205B9C"/>
    <w:rsid w:val="00206268"/>
    <w:rsid w:val="00206464"/>
    <w:rsid w:val="00207048"/>
    <w:rsid w:val="00207793"/>
    <w:rsid w:val="002107B2"/>
    <w:rsid w:val="0021160E"/>
    <w:rsid w:val="0021170F"/>
    <w:rsid w:val="00212651"/>
    <w:rsid w:val="00212EDF"/>
    <w:rsid w:val="00214178"/>
    <w:rsid w:val="00214946"/>
    <w:rsid w:val="00214991"/>
    <w:rsid w:val="00214C57"/>
    <w:rsid w:val="002165D9"/>
    <w:rsid w:val="002166EE"/>
    <w:rsid w:val="00216D9D"/>
    <w:rsid w:val="00217114"/>
    <w:rsid w:val="0021760F"/>
    <w:rsid w:val="002205FD"/>
    <w:rsid w:val="00220898"/>
    <w:rsid w:val="002214AD"/>
    <w:rsid w:val="0022182B"/>
    <w:rsid w:val="002220FA"/>
    <w:rsid w:val="00223223"/>
    <w:rsid w:val="002238FE"/>
    <w:rsid w:val="00223971"/>
    <w:rsid w:val="0022418F"/>
    <w:rsid w:val="00224587"/>
    <w:rsid w:val="0022499C"/>
    <w:rsid w:val="00224B6C"/>
    <w:rsid w:val="00225812"/>
    <w:rsid w:val="00225BF4"/>
    <w:rsid w:val="002261DC"/>
    <w:rsid w:val="002263AA"/>
    <w:rsid w:val="00226AF5"/>
    <w:rsid w:val="002277A5"/>
    <w:rsid w:val="00227DEE"/>
    <w:rsid w:val="00230C1F"/>
    <w:rsid w:val="002313BF"/>
    <w:rsid w:val="00231CFD"/>
    <w:rsid w:val="00231E54"/>
    <w:rsid w:val="002321E8"/>
    <w:rsid w:val="002322F7"/>
    <w:rsid w:val="002323C1"/>
    <w:rsid w:val="00232E93"/>
    <w:rsid w:val="0023360F"/>
    <w:rsid w:val="00234668"/>
    <w:rsid w:val="0023478C"/>
    <w:rsid w:val="00234AE5"/>
    <w:rsid w:val="00234F69"/>
    <w:rsid w:val="00235049"/>
    <w:rsid w:val="00235251"/>
    <w:rsid w:val="00235B4C"/>
    <w:rsid w:val="00236705"/>
    <w:rsid w:val="0023683D"/>
    <w:rsid w:val="0023686A"/>
    <w:rsid w:val="002376A3"/>
    <w:rsid w:val="002376CF"/>
    <w:rsid w:val="002379A1"/>
    <w:rsid w:val="00237D89"/>
    <w:rsid w:val="00240C23"/>
    <w:rsid w:val="002417CF"/>
    <w:rsid w:val="002417D8"/>
    <w:rsid w:val="00241A66"/>
    <w:rsid w:val="00241AD4"/>
    <w:rsid w:val="0024335F"/>
    <w:rsid w:val="002433B1"/>
    <w:rsid w:val="00243BC1"/>
    <w:rsid w:val="00244332"/>
    <w:rsid w:val="00244C34"/>
    <w:rsid w:val="00245042"/>
    <w:rsid w:val="00245B23"/>
    <w:rsid w:val="00246DE8"/>
    <w:rsid w:val="0025022A"/>
    <w:rsid w:val="00250854"/>
    <w:rsid w:val="002514FC"/>
    <w:rsid w:val="002518D7"/>
    <w:rsid w:val="002520D2"/>
    <w:rsid w:val="0025228F"/>
    <w:rsid w:val="0025243F"/>
    <w:rsid w:val="00252A51"/>
    <w:rsid w:val="002530BE"/>
    <w:rsid w:val="00253E55"/>
    <w:rsid w:val="002566D3"/>
    <w:rsid w:val="002568C1"/>
    <w:rsid w:val="00257195"/>
    <w:rsid w:val="002578D8"/>
    <w:rsid w:val="002613A5"/>
    <w:rsid w:val="002613F7"/>
    <w:rsid w:val="00261DAD"/>
    <w:rsid w:val="002670BC"/>
    <w:rsid w:val="00267881"/>
    <w:rsid w:val="00267885"/>
    <w:rsid w:val="00270714"/>
    <w:rsid w:val="002723F2"/>
    <w:rsid w:val="002725F6"/>
    <w:rsid w:val="0027334A"/>
    <w:rsid w:val="00273821"/>
    <w:rsid w:val="00273F99"/>
    <w:rsid w:val="00273FC1"/>
    <w:rsid w:val="00274E67"/>
    <w:rsid w:val="00274F33"/>
    <w:rsid w:val="00275782"/>
    <w:rsid w:val="0027589B"/>
    <w:rsid w:val="00275D12"/>
    <w:rsid w:val="00275E6E"/>
    <w:rsid w:val="00276CD2"/>
    <w:rsid w:val="00277099"/>
    <w:rsid w:val="00277A1E"/>
    <w:rsid w:val="00280191"/>
    <w:rsid w:val="0028062F"/>
    <w:rsid w:val="002808AD"/>
    <w:rsid w:val="002809AF"/>
    <w:rsid w:val="00280C49"/>
    <w:rsid w:val="00280F6F"/>
    <w:rsid w:val="00280FEC"/>
    <w:rsid w:val="00281EB0"/>
    <w:rsid w:val="00282998"/>
    <w:rsid w:val="00283450"/>
    <w:rsid w:val="0028456D"/>
    <w:rsid w:val="00285749"/>
    <w:rsid w:val="002858C2"/>
    <w:rsid w:val="00285C46"/>
    <w:rsid w:val="00285C56"/>
    <w:rsid w:val="002866EC"/>
    <w:rsid w:val="0028675B"/>
    <w:rsid w:val="002900F7"/>
    <w:rsid w:val="002917BB"/>
    <w:rsid w:val="00291F34"/>
    <w:rsid w:val="002928C7"/>
    <w:rsid w:val="00292EAA"/>
    <w:rsid w:val="00293232"/>
    <w:rsid w:val="0029326B"/>
    <w:rsid w:val="002934AE"/>
    <w:rsid w:val="00293D64"/>
    <w:rsid w:val="00293D85"/>
    <w:rsid w:val="00293FFB"/>
    <w:rsid w:val="002952E2"/>
    <w:rsid w:val="00295352"/>
    <w:rsid w:val="00295672"/>
    <w:rsid w:val="0029573B"/>
    <w:rsid w:val="002957F2"/>
    <w:rsid w:val="002959FF"/>
    <w:rsid w:val="00295C05"/>
    <w:rsid w:val="00295D94"/>
    <w:rsid w:val="00295E36"/>
    <w:rsid w:val="002962CA"/>
    <w:rsid w:val="00296821"/>
    <w:rsid w:val="00297DCC"/>
    <w:rsid w:val="002A2963"/>
    <w:rsid w:val="002A3934"/>
    <w:rsid w:val="002A43FC"/>
    <w:rsid w:val="002A622D"/>
    <w:rsid w:val="002A6FBE"/>
    <w:rsid w:val="002A7624"/>
    <w:rsid w:val="002B12F4"/>
    <w:rsid w:val="002B1C9E"/>
    <w:rsid w:val="002B1E85"/>
    <w:rsid w:val="002B28D1"/>
    <w:rsid w:val="002B28DC"/>
    <w:rsid w:val="002B37EE"/>
    <w:rsid w:val="002B3F9F"/>
    <w:rsid w:val="002B4A9F"/>
    <w:rsid w:val="002B565A"/>
    <w:rsid w:val="002B59FE"/>
    <w:rsid w:val="002B6077"/>
    <w:rsid w:val="002B689A"/>
    <w:rsid w:val="002B7539"/>
    <w:rsid w:val="002B7766"/>
    <w:rsid w:val="002B782F"/>
    <w:rsid w:val="002C0977"/>
    <w:rsid w:val="002C09D0"/>
    <w:rsid w:val="002C14E4"/>
    <w:rsid w:val="002C24E5"/>
    <w:rsid w:val="002C28CD"/>
    <w:rsid w:val="002C3783"/>
    <w:rsid w:val="002C378B"/>
    <w:rsid w:val="002C382F"/>
    <w:rsid w:val="002C3C2E"/>
    <w:rsid w:val="002C3C40"/>
    <w:rsid w:val="002C3F9C"/>
    <w:rsid w:val="002C4BB7"/>
    <w:rsid w:val="002C4F20"/>
    <w:rsid w:val="002C5758"/>
    <w:rsid w:val="002C5BCD"/>
    <w:rsid w:val="002C63B6"/>
    <w:rsid w:val="002C6B2D"/>
    <w:rsid w:val="002C7216"/>
    <w:rsid w:val="002C73CF"/>
    <w:rsid w:val="002C7B02"/>
    <w:rsid w:val="002D048F"/>
    <w:rsid w:val="002D1D19"/>
    <w:rsid w:val="002D20E4"/>
    <w:rsid w:val="002D24BF"/>
    <w:rsid w:val="002D2931"/>
    <w:rsid w:val="002D324A"/>
    <w:rsid w:val="002D32AD"/>
    <w:rsid w:val="002D3445"/>
    <w:rsid w:val="002D3C56"/>
    <w:rsid w:val="002D3F6E"/>
    <w:rsid w:val="002D4229"/>
    <w:rsid w:val="002D4826"/>
    <w:rsid w:val="002D4B06"/>
    <w:rsid w:val="002D4DCF"/>
    <w:rsid w:val="002D4FC4"/>
    <w:rsid w:val="002D6936"/>
    <w:rsid w:val="002D6A10"/>
    <w:rsid w:val="002D721E"/>
    <w:rsid w:val="002D72AC"/>
    <w:rsid w:val="002D756C"/>
    <w:rsid w:val="002D768A"/>
    <w:rsid w:val="002D7845"/>
    <w:rsid w:val="002E068A"/>
    <w:rsid w:val="002E0B07"/>
    <w:rsid w:val="002E0E6D"/>
    <w:rsid w:val="002E1382"/>
    <w:rsid w:val="002E16EB"/>
    <w:rsid w:val="002E18DB"/>
    <w:rsid w:val="002E2184"/>
    <w:rsid w:val="002E2B00"/>
    <w:rsid w:val="002E2C3E"/>
    <w:rsid w:val="002E3346"/>
    <w:rsid w:val="002E3EF6"/>
    <w:rsid w:val="002E4216"/>
    <w:rsid w:val="002E4C5F"/>
    <w:rsid w:val="002E5A45"/>
    <w:rsid w:val="002E5E1A"/>
    <w:rsid w:val="002E65E1"/>
    <w:rsid w:val="002E6A88"/>
    <w:rsid w:val="002E6AD7"/>
    <w:rsid w:val="002E7267"/>
    <w:rsid w:val="002E74B9"/>
    <w:rsid w:val="002E76CD"/>
    <w:rsid w:val="002F03BC"/>
    <w:rsid w:val="002F046A"/>
    <w:rsid w:val="002F07A0"/>
    <w:rsid w:val="002F187D"/>
    <w:rsid w:val="002F1E63"/>
    <w:rsid w:val="002F4113"/>
    <w:rsid w:val="002F4309"/>
    <w:rsid w:val="002F4657"/>
    <w:rsid w:val="002F55B2"/>
    <w:rsid w:val="002F64FF"/>
    <w:rsid w:val="002F6B54"/>
    <w:rsid w:val="002F71B2"/>
    <w:rsid w:val="002F7A88"/>
    <w:rsid w:val="003001D0"/>
    <w:rsid w:val="00300444"/>
    <w:rsid w:val="00302459"/>
    <w:rsid w:val="003028B2"/>
    <w:rsid w:val="00303421"/>
    <w:rsid w:val="00303DCF"/>
    <w:rsid w:val="003045A8"/>
    <w:rsid w:val="0030515B"/>
    <w:rsid w:val="00305706"/>
    <w:rsid w:val="00305BD4"/>
    <w:rsid w:val="00305EE5"/>
    <w:rsid w:val="0030696B"/>
    <w:rsid w:val="00306E32"/>
    <w:rsid w:val="003079D9"/>
    <w:rsid w:val="00307CB9"/>
    <w:rsid w:val="00310AAF"/>
    <w:rsid w:val="00310F20"/>
    <w:rsid w:val="0031179C"/>
    <w:rsid w:val="00312856"/>
    <w:rsid w:val="00312B50"/>
    <w:rsid w:val="00312B94"/>
    <w:rsid w:val="00312C4C"/>
    <w:rsid w:val="00314B5F"/>
    <w:rsid w:val="0031543D"/>
    <w:rsid w:val="00315F2F"/>
    <w:rsid w:val="00316D12"/>
    <w:rsid w:val="00316D4A"/>
    <w:rsid w:val="00317B2A"/>
    <w:rsid w:val="00317F24"/>
    <w:rsid w:val="0032019E"/>
    <w:rsid w:val="003205DA"/>
    <w:rsid w:val="00321097"/>
    <w:rsid w:val="0032143F"/>
    <w:rsid w:val="00322BF9"/>
    <w:rsid w:val="00324E7A"/>
    <w:rsid w:val="00325769"/>
    <w:rsid w:val="00325B85"/>
    <w:rsid w:val="00326166"/>
    <w:rsid w:val="00326B9E"/>
    <w:rsid w:val="00326C1A"/>
    <w:rsid w:val="00326FCD"/>
    <w:rsid w:val="00327180"/>
    <w:rsid w:val="003271CC"/>
    <w:rsid w:val="00327244"/>
    <w:rsid w:val="00327C4D"/>
    <w:rsid w:val="00327C80"/>
    <w:rsid w:val="00330170"/>
    <w:rsid w:val="003306B6"/>
    <w:rsid w:val="0033143D"/>
    <w:rsid w:val="003316FF"/>
    <w:rsid w:val="00331D74"/>
    <w:rsid w:val="003321B4"/>
    <w:rsid w:val="00332B0C"/>
    <w:rsid w:val="00333B90"/>
    <w:rsid w:val="00333BB1"/>
    <w:rsid w:val="00334763"/>
    <w:rsid w:val="00334BBB"/>
    <w:rsid w:val="00336954"/>
    <w:rsid w:val="0033699E"/>
    <w:rsid w:val="003371C6"/>
    <w:rsid w:val="003376E7"/>
    <w:rsid w:val="00337A45"/>
    <w:rsid w:val="00340030"/>
    <w:rsid w:val="00340FC5"/>
    <w:rsid w:val="00341115"/>
    <w:rsid w:val="00341C05"/>
    <w:rsid w:val="00341E26"/>
    <w:rsid w:val="00342891"/>
    <w:rsid w:val="00342A3B"/>
    <w:rsid w:val="00342BF4"/>
    <w:rsid w:val="00342D13"/>
    <w:rsid w:val="00342E26"/>
    <w:rsid w:val="00342F1D"/>
    <w:rsid w:val="003432D5"/>
    <w:rsid w:val="00343363"/>
    <w:rsid w:val="003436A3"/>
    <w:rsid w:val="00343FB8"/>
    <w:rsid w:val="003452B6"/>
    <w:rsid w:val="0034612F"/>
    <w:rsid w:val="003467F3"/>
    <w:rsid w:val="00347021"/>
    <w:rsid w:val="00347361"/>
    <w:rsid w:val="00347C2C"/>
    <w:rsid w:val="0035052F"/>
    <w:rsid w:val="003506DA"/>
    <w:rsid w:val="00351711"/>
    <w:rsid w:val="0035183E"/>
    <w:rsid w:val="0035198D"/>
    <w:rsid w:val="00351B7B"/>
    <w:rsid w:val="00351BCD"/>
    <w:rsid w:val="00351FA2"/>
    <w:rsid w:val="00352A6B"/>
    <w:rsid w:val="0035378A"/>
    <w:rsid w:val="00353A10"/>
    <w:rsid w:val="003552E7"/>
    <w:rsid w:val="00355757"/>
    <w:rsid w:val="0035586C"/>
    <w:rsid w:val="00355891"/>
    <w:rsid w:val="00355E3A"/>
    <w:rsid w:val="00355E72"/>
    <w:rsid w:val="003561A9"/>
    <w:rsid w:val="00356F8F"/>
    <w:rsid w:val="003578E4"/>
    <w:rsid w:val="00357A1A"/>
    <w:rsid w:val="00357C32"/>
    <w:rsid w:val="00357E58"/>
    <w:rsid w:val="00360667"/>
    <w:rsid w:val="003609D7"/>
    <w:rsid w:val="003616A4"/>
    <w:rsid w:val="003618D0"/>
    <w:rsid w:val="00361D36"/>
    <w:rsid w:val="00361E4D"/>
    <w:rsid w:val="003621A3"/>
    <w:rsid w:val="00363FF1"/>
    <w:rsid w:val="00364159"/>
    <w:rsid w:val="003643D7"/>
    <w:rsid w:val="00364B92"/>
    <w:rsid w:val="00365E4A"/>
    <w:rsid w:val="00366D83"/>
    <w:rsid w:val="00366FA1"/>
    <w:rsid w:val="003675A0"/>
    <w:rsid w:val="00367757"/>
    <w:rsid w:val="0037004C"/>
    <w:rsid w:val="003703CB"/>
    <w:rsid w:val="00370823"/>
    <w:rsid w:val="0037119B"/>
    <w:rsid w:val="003716D6"/>
    <w:rsid w:val="00371EED"/>
    <w:rsid w:val="0037273F"/>
    <w:rsid w:val="003727A0"/>
    <w:rsid w:val="00372A7D"/>
    <w:rsid w:val="0037397C"/>
    <w:rsid w:val="00373E10"/>
    <w:rsid w:val="003741F3"/>
    <w:rsid w:val="0037427C"/>
    <w:rsid w:val="003763E4"/>
    <w:rsid w:val="0037642F"/>
    <w:rsid w:val="00376DAC"/>
    <w:rsid w:val="00380EBB"/>
    <w:rsid w:val="003819DC"/>
    <w:rsid w:val="00381C0D"/>
    <w:rsid w:val="00381F6C"/>
    <w:rsid w:val="0038257B"/>
    <w:rsid w:val="00382B41"/>
    <w:rsid w:val="00382C12"/>
    <w:rsid w:val="00384193"/>
    <w:rsid w:val="0038485D"/>
    <w:rsid w:val="00384EED"/>
    <w:rsid w:val="003852F4"/>
    <w:rsid w:val="0038565E"/>
    <w:rsid w:val="00385BF4"/>
    <w:rsid w:val="003862C3"/>
    <w:rsid w:val="00387985"/>
    <w:rsid w:val="00390EDA"/>
    <w:rsid w:val="00391BE3"/>
    <w:rsid w:val="00391E30"/>
    <w:rsid w:val="003923AD"/>
    <w:rsid w:val="00392AE0"/>
    <w:rsid w:val="0039393A"/>
    <w:rsid w:val="00393AB1"/>
    <w:rsid w:val="00393C91"/>
    <w:rsid w:val="00393FA3"/>
    <w:rsid w:val="0039412B"/>
    <w:rsid w:val="00394CE1"/>
    <w:rsid w:val="00394CF5"/>
    <w:rsid w:val="003953D9"/>
    <w:rsid w:val="0039569C"/>
    <w:rsid w:val="003959C5"/>
    <w:rsid w:val="00395A11"/>
    <w:rsid w:val="0039604D"/>
    <w:rsid w:val="00396450"/>
    <w:rsid w:val="00397D0A"/>
    <w:rsid w:val="003A2E9C"/>
    <w:rsid w:val="003A33BE"/>
    <w:rsid w:val="003A344D"/>
    <w:rsid w:val="003A38B6"/>
    <w:rsid w:val="003A41E4"/>
    <w:rsid w:val="003A4517"/>
    <w:rsid w:val="003A4FE1"/>
    <w:rsid w:val="003A5004"/>
    <w:rsid w:val="003A557A"/>
    <w:rsid w:val="003A6D6C"/>
    <w:rsid w:val="003A7E90"/>
    <w:rsid w:val="003B3117"/>
    <w:rsid w:val="003B521C"/>
    <w:rsid w:val="003B5800"/>
    <w:rsid w:val="003B67B4"/>
    <w:rsid w:val="003B7C7F"/>
    <w:rsid w:val="003C0FD7"/>
    <w:rsid w:val="003C1312"/>
    <w:rsid w:val="003C1645"/>
    <w:rsid w:val="003C1D01"/>
    <w:rsid w:val="003C3310"/>
    <w:rsid w:val="003C3986"/>
    <w:rsid w:val="003C4C53"/>
    <w:rsid w:val="003C57A2"/>
    <w:rsid w:val="003C6D51"/>
    <w:rsid w:val="003C7216"/>
    <w:rsid w:val="003D0461"/>
    <w:rsid w:val="003D0F1F"/>
    <w:rsid w:val="003D17A2"/>
    <w:rsid w:val="003D1A37"/>
    <w:rsid w:val="003D2E3F"/>
    <w:rsid w:val="003D331F"/>
    <w:rsid w:val="003D3ED6"/>
    <w:rsid w:val="003D4B4C"/>
    <w:rsid w:val="003D4CBF"/>
    <w:rsid w:val="003D538E"/>
    <w:rsid w:val="003D5805"/>
    <w:rsid w:val="003D5DCB"/>
    <w:rsid w:val="003D5E03"/>
    <w:rsid w:val="003D6692"/>
    <w:rsid w:val="003D6CE4"/>
    <w:rsid w:val="003D6F36"/>
    <w:rsid w:val="003D727B"/>
    <w:rsid w:val="003D73E7"/>
    <w:rsid w:val="003D7C46"/>
    <w:rsid w:val="003E09D7"/>
    <w:rsid w:val="003E0E02"/>
    <w:rsid w:val="003E0E80"/>
    <w:rsid w:val="003E171A"/>
    <w:rsid w:val="003E21CD"/>
    <w:rsid w:val="003E2447"/>
    <w:rsid w:val="003E2D41"/>
    <w:rsid w:val="003E365C"/>
    <w:rsid w:val="003E3ABC"/>
    <w:rsid w:val="003E40B1"/>
    <w:rsid w:val="003E47BE"/>
    <w:rsid w:val="003E4EFD"/>
    <w:rsid w:val="003E4F0B"/>
    <w:rsid w:val="003E576C"/>
    <w:rsid w:val="003E587C"/>
    <w:rsid w:val="003E6759"/>
    <w:rsid w:val="003E69F6"/>
    <w:rsid w:val="003E6C2A"/>
    <w:rsid w:val="003E71D0"/>
    <w:rsid w:val="003E7F9C"/>
    <w:rsid w:val="003F0176"/>
    <w:rsid w:val="003F02C1"/>
    <w:rsid w:val="003F10BE"/>
    <w:rsid w:val="003F12DD"/>
    <w:rsid w:val="003F1A72"/>
    <w:rsid w:val="003F1DA4"/>
    <w:rsid w:val="003F21A6"/>
    <w:rsid w:val="003F2306"/>
    <w:rsid w:val="003F27D5"/>
    <w:rsid w:val="003F27DE"/>
    <w:rsid w:val="003F2910"/>
    <w:rsid w:val="003F2930"/>
    <w:rsid w:val="003F49E6"/>
    <w:rsid w:val="003F4C61"/>
    <w:rsid w:val="003F5304"/>
    <w:rsid w:val="003F5516"/>
    <w:rsid w:val="003F6617"/>
    <w:rsid w:val="003F6A59"/>
    <w:rsid w:val="003F6E4D"/>
    <w:rsid w:val="003F6FD1"/>
    <w:rsid w:val="003F79D4"/>
    <w:rsid w:val="004004D4"/>
    <w:rsid w:val="004011C5"/>
    <w:rsid w:val="004013F8"/>
    <w:rsid w:val="004028EB"/>
    <w:rsid w:val="00403F91"/>
    <w:rsid w:val="00404602"/>
    <w:rsid w:val="00404B7F"/>
    <w:rsid w:val="00405DE5"/>
    <w:rsid w:val="0040734E"/>
    <w:rsid w:val="004076C7"/>
    <w:rsid w:val="00407AA0"/>
    <w:rsid w:val="00407AFD"/>
    <w:rsid w:val="00407F9F"/>
    <w:rsid w:val="004108E4"/>
    <w:rsid w:val="00411298"/>
    <w:rsid w:val="00411D55"/>
    <w:rsid w:val="004122AC"/>
    <w:rsid w:val="004131D9"/>
    <w:rsid w:val="0041390E"/>
    <w:rsid w:val="00413E79"/>
    <w:rsid w:val="00414BB3"/>
    <w:rsid w:val="00415963"/>
    <w:rsid w:val="00416183"/>
    <w:rsid w:val="0041669D"/>
    <w:rsid w:val="00416961"/>
    <w:rsid w:val="00416AC5"/>
    <w:rsid w:val="00417ADE"/>
    <w:rsid w:val="004201F7"/>
    <w:rsid w:val="00420550"/>
    <w:rsid w:val="00421BDF"/>
    <w:rsid w:val="00421EAB"/>
    <w:rsid w:val="00421FB1"/>
    <w:rsid w:val="00422A47"/>
    <w:rsid w:val="0042464E"/>
    <w:rsid w:val="00424D75"/>
    <w:rsid w:val="0042541E"/>
    <w:rsid w:val="00426568"/>
    <w:rsid w:val="00426F1C"/>
    <w:rsid w:val="0042735E"/>
    <w:rsid w:val="00427467"/>
    <w:rsid w:val="00430AA3"/>
    <w:rsid w:val="00433E63"/>
    <w:rsid w:val="00434660"/>
    <w:rsid w:val="00434BE2"/>
    <w:rsid w:val="0043523C"/>
    <w:rsid w:val="00435C19"/>
    <w:rsid w:val="00435C42"/>
    <w:rsid w:val="00435E73"/>
    <w:rsid w:val="00437000"/>
    <w:rsid w:val="00437A99"/>
    <w:rsid w:val="00440642"/>
    <w:rsid w:val="00440B74"/>
    <w:rsid w:val="0044150A"/>
    <w:rsid w:val="00441686"/>
    <w:rsid w:val="0044255E"/>
    <w:rsid w:val="004435E9"/>
    <w:rsid w:val="00443CE9"/>
    <w:rsid w:val="00443CF3"/>
    <w:rsid w:val="0044437F"/>
    <w:rsid w:val="00444983"/>
    <w:rsid w:val="00444F8C"/>
    <w:rsid w:val="004453C9"/>
    <w:rsid w:val="0044568B"/>
    <w:rsid w:val="004456BD"/>
    <w:rsid w:val="00445A1C"/>
    <w:rsid w:val="0044674B"/>
    <w:rsid w:val="00446771"/>
    <w:rsid w:val="00450695"/>
    <w:rsid w:val="00450B83"/>
    <w:rsid w:val="0045109F"/>
    <w:rsid w:val="00451629"/>
    <w:rsid w:val="00451E06"/>
    <w:rsid w:val="00453767"/>
    <w:rsid w:val="00453897"/>
    <w:rsid w:val="00453FEE"/>
    <w:rsid w:val="00454B84"/>
    <w:rsid w:val="004555BE"/>
    <w:rsid w:val="0045594B"/>
    <w:rsid w:val="00455AA3"/>
    <w:rsid w:val="00455F90"/>
    <w:rsid w:val="004567A8"/>
    <w:rsid w:val="00456EF9"/>
    <w:rsid w:val="00456FB2"/>
    <w:rsid w:val="00457506"/>
    <w:rsid w:val="00457E35"/>
    <w:rsid w:val="0046072B"/>
    <w:rsid w:val="004607BA"/>
    <w:rsid w:val="00460BB5"/>
    <w:rsid w:val="00460DFE"/>
    <w:rsid w:val="0046187C"/>
    <w:rsid w:val="00463529"/>
    <w:rsid w:val="004659BF"/>
    <w:rsid w:val="004667D7"/>
    <w:rsid w:val="00466B68"/>
    <w:rsid w:val="00466F57"/>
    <w:rsid w:val="00466F5A"/>
    <w:rsid w:val="00467069"/>
    <w:rsid w:val="004670D3"/>
    <w:rsid w:val="004678D4"/>
    <w:rsid w:val="00470B64"/>
    <w:rsid w:val="0047197D"/>
    <w:rsid w:val="00471BAD"/>
    <w:rsid w:val="00471C06"/>
    <w:rsid w:val="00471FAB"/>
    <w:rsid w:val="00472352"/>
    <w:rsid w:val="004736B9"/>
    <w:rsid w:val="004737C6"/>
    <w:rsid w:val="0047388D"/>
    <w:rsid w:val="00473B6E"/>
    <w:rsid w:val="00474368"/>
    <w:rsid w:val="0047524A"/>
    <w:rsid w:val="0047550E"/>
    <w:rsid w:val="00475FA8"/>
    <w:rsid w:val="004761B3"/>
    <w:rsid w:val="0047739E"/>
    <w:rsid w:val="00477FB7"/>
    <w:rsid w:val="004817BB"/>
    <w:rsid w:val="004822A4"/>
    <w:rsid w:val="004826C7"/>
    <w:rsid w:val="00482D04"/>
    <w:rsid w:val="00482E12"/>
    <w:rsid w:val="0048337E"/>
    <w:rsid w:val="004839B5"/>
    <w:rsid w:val="00483D3E"/>
    <w:rsid w:val="00483ED7"/>
    <w:rsid w:val="00484D98"/>
    <w:rsid w:val="004859E6"/>
    <w:rsid w:val="00485DAE"/>
    <w:rsid w:val="00485E71"/>
    <w:rsid w:val="00485FCA"/>
    <w:rsid w:val="004865D5"/>
    <w:rsid w:val="00486CDC"/>
    <w:rsid w:val="00486D5B"/>
    <w:rsid w:val="0048761B"/>
    <w:rsid w:val="00487B96"/>
    <w:rsid w:val="004905B3"/>
    <w:rsid w:val="00490CBB"/>
    <w:rsid w:val="00490D54"/>
    <w:rsid w:val="0049166A"/>
    <w:rsid w:val="00491C2A"/>
    <w:rsid w:val="00491F4A"/>
    <w:rsid w:val="00492263"/>
    <w:rsid w:val="004923B4"/>
    <w:rsid w:val="00492450"/>
    <w:rsid w:val="004938DF"/>
    <w:rsid w:val="00493D19"/>
    <w:rsid w:val="00494A79"/>
    <w:rsid w:val="00494E96"/>
    <w:rsid w:val="00495377"/>
    <w:rsid w:val="0049537A"/>
    <w:rsid w:val="004954C6"/>
    <w:rsid w:val="00495A6C"/>
    <w:rsid w:val="0049691E"/>
    <w:rsid w:val="00496A9B"/>
    <w:rsid w:val="00496DFC"/>
    <w:rsid w:val="00497663"/>
    <w:rsid w:val="00497AA0"/>
    <w:rsid w:val="004A057E"/>
    <w:rsid w:val="004A149D"/>
    <w:rsid w:val="004A1824"/>
    <w:rsid w:val="004A23DF"/>
    <w:rsid w:val="004A2817"/>
    <w:rsid w:val="004A2EF8"/>
    <w:rsid w:val="004A35BF"/>
    <w:rsid w:val="004A3677"/>
    <w:rsid w:val="004A49E9"/>
    <w:rsid w:val="004A58B2"/>
    <w:rsid w:val="004A5E1D"/>
    <w:rsid w:val="004A5EE7"/>
    <w:rsid w:val="004A61EE"/>
    <w:rsid w:val="004A66C7"/>
    <w:rsid w:val="004A6C68"/>
    <w:rsid w:val="004A6E92"/>
    <w:rsid w:val="004A715A"/>
    <w:rsid w:val="004A724B"/>
    <w:rsid w:val="004A77D3"/>
    <w:rsid w:val="004A7C06"/>
    <w:rsid w:val="004B158A"/>
    <w:rsid w:val="004B3D21"/>
    <w:rsid w:val="004B49C5"/>
    <w:rsid w:val="004B4C38"/>
    <w:rsid w:val="004B5426"/>
    <w:rsid w:val="004B5622"/>
    <w:rsid w:val="004B73E3"/>
    <w:rsid w:val="004B793F"/>
    <w:rsid w:val="004C0844"/>
    <w:rsid w:val="004C100A"/>
    <w:rsid w:val="004C14D9"/>
    <w:rsid w:val="004C14E9"/>
    <w:rsid w:val="004C1EAA"/>
    <w:rsid w:val="004C286D"/>
    <w:rsid w:val="004C2C3B"/>
    <w:rsid w:val="004C303D"/>
    <w:rsid w:val="004C3109"/>
    <w:rsid w:val="004C3A8E"/>
    <w:rsid w:val="004C46F8"/>
    <w:rsid w:val="004C4907"/>
    <w:rsid w:val="004C4FA4"/>
    <w:rsid w:val="004C5480"/>
    <w:rsid w:val="004C5649"/>
    <w:rsid w:val="004C5B22"/>
    <w:rsid w:val="004C5EFD"/>
    <w:rsid w:val="004C6235"/>
    <w:rsid w:val="004C6BEF"/>
    <w:rsid w:val="004C702B"/>
    <w:rsid w:val="004C71B4"/>
    <w:rsid w:val="004C7300"/>
    <w:rsid w:val="004C7705"/>
    <w:rsid w:val="004D0597"/>
    <w:rsid w:val="004D221A"/>
    <w:rsid w:val="004D244F"/>
    <w:rsid w:val="004D2724"/>
    <w:rsid w:val="004D33D2"/>
    <w:rsid w:val="004D435A"/>
    <w:rsid w:val="004D44B0"/>
    <w:rsid w:val="004D4AAC"/>
    <w:rsid w:val="004D5606"/>
    <w:rsid w:val="004D6157"/>
    <w:rsid w:val="004D679B"/>
    <w:rsid w:val="004D72A1"/>
    <w:rsid w:val="004D751B"/>
    <w:rsid w:val="004E04C5"/>
    <w:rsid w:val="004E118E"/>
    <w:rsid w:val="004E18F9"/>
    <w:rsid w:val="004E1D68"/>
    <w:rsid w:val="004E22D6"/>
    <w:rsid w:val="004E5725"/>
    <w:rsid w:val="004E5C66"/>
    <w:rsid w:val="004E6920"/>
    <w:rsid w:val="004E781E"/>
    <w:rsid w:val="004E7EAF"/>
    <w:rsid w:val="004F0751"/>
    <w:rsid w:val="004F0C09"/>
    <w:rsid w:val="004F0D89"/>
    <w:rsid w:val="004F16C7"/>
    <w:rsid w:val="004F2046"/>
    <w:rsid w:val="004F239A"/>
    <w:rsid w:val="004F2ABD"/>
    <w:rsid w:val="004F2B49"/>
    <w:rsid w:val="004F2C82"/>
    <w:rsid w:val="004F30D4"/>
    <w:rsid w:val="004F3427"/>
    <w:rsid w:val="004F34D4"/>
    <w:rsid w:val="004F3626"/>
    <w:rsid w:val="004F3BBB"/>
    <w:rsid w:val="004F5327"/>
    <w:rsid w:val="004F5418"/>
    <w:rsid w:val="004F58BC"/>
    <w:rsid w:val="004F5A02"/>
    <w:rsid w:val="004F60A9"/>
    <w:rsid w:val="004F6211"/>
    <w:rsid w:val="004F6F3D"/>
    <w:rsid w:val="004F73A5"/>
    <w:rsid w:val="004F76F4"/>
    <w:rsid w:val="004F7EB9"/>
    <w:rsid w:val="00500E40"/>
    <w:rsid w:val="00501087"/>
    <w:rsid w:val="00501D47"/>
    <w:rsid w:val="00502CE9"/>
    <w:rsid w:val="00502F3E"/>
    <w:rsid w:val="00503880"/>
    <w:rsid w:val="00503992"/>
    <w:rsid w:val="00504ABB"/>
    <w:rsid w:val="00504E75"/>
    <w:rsid w:val="00504F34"/>
    <w:rsid w:val="005058E9"/>
    <w:rsid w:val="00505B04"/>
    <w:rsid w:val="00506CEC"/>
    <w:rsid w:val="005107CC"/>
    <w:rsid w:val="00510F75"/>
    <w:rsid w:val="005110C3"/>
    <w:rsid w:val="00511BEF"/>
    <w:rsid w:val="005125DD"/>
    <w:rsid w:val="00512908"/>
    <w:rsid w:val="0051371E"/>
    <w:rsid w:val="0051463C"/>
    <w:rsid w:val="00514BA5"/>
    <w:rsid w:val="00514D26"/>
    <w:rsid w:val="00516318"/>
    <w:rsid w:val="00516344"/>
    <w:rsid w:val="0051671D"/>
    <w:rsid w:val="00516808"/>
    <w:rsid w:val="005203B7"/>
    <w:rsid w:val="0052072E"/>
    <w:rsid w:val="00520920"/>
    <w:rsid w:val="00520B98"/>
    <w:rsid w:val="005223F3"/>
    <w:rsid w:val="00522A48"/>
    <w:rsid w:val="00523574"/>
    <w:rsid w:val="00523857"/>
    <w:rsid w:val="00523B56"/>
    <w:rsid w:val="005242AC"/>
    <w:rsid w:val="00524C40"/>
    <w:rsid w:val="00525A79"/>
    <w:rsid w:val="00525DF5"/>
    <w:rsid w:val="005266F6"/>
    <w:rsid w:val="00526805"/>
    <w:rsid w:val="00526910"/>
    <w:rsid w:val="00526A40"/>
    <w:rsid w:val="005270B3"/>
    <w:rsid w:val="0052757D"/>
    <w:rsid w:val="0052770D"/>
    <w:rsid w:val="00527855"/>
    <w:rsid w:val="0053037C"/>
    <w:rsid w:val="0053039A"/>
    <w:rsid w:val="005304D0"/>
    <w:rsid w:val="00530D6B"/>
    <w:rsid w:val="005311D0"/>
    <w:rsid w:val="00531843"/>
    <w:rsid w:val="00531C66"/>
    <w:rsid w:val="00531DBF"/>
    <w:rsid w:val="005325DA"/>
    <w:rsid w:val="00532F2B"/>
    <w:rsid w:val="005330EE"/>
    <w:rsid w:val="00533D76"/>
    <w:rsid w:val="0053510E"/>
    <w:rsid w:val="005357B3"/>
    <w:rsid w:val="0053630B"/>
    <w:rsid w:val="005365BE"/>
    <w:rsid w:val="005368C6"/>
    <w:rsid w:val="005373D6"/>
    <w:rsid w:val="00537C45"/>
    <w:rsid w:val="00540069"/>
    <w:rsid w:val="0054059A"/>
    <w:rsid w:val="005409C8"/>
    <w:rsid w:val="00540EDF"/>
    <w:rsid w:val="00541256"/>
    <w:rsid w:val="0054190A"/>
    <w:rsid w:val="00541CFA"/>
    <w:rsid w:val="0054438E"/>
    <w:rsid w:val="005444AA"/>
    <w:rsid w:val="00544CE1"/>
    <w:rsid w:val="00545292"/>
    <w:rsid w:val="005456E5"/>
    <w:rsid w:val="00546EF4"/>
    <w:rsid w:val="0054785C"/>
    <w:rsid w:val="005501A1"/>
    <w:rsid w:val="00550DD0"/>
    <w:rsid w:val="00551346"/>
    <w:rsid w:val="00551AAC"/>
    <w:rsid w:val="00551C3E"/>
    <w:rsid w:val="00551DDD"/>
    <w:rsid w:val="00552A00"/>
    <w:rsid w:val="00552D60"/>
    <w:rsid w:val="00552F23"/>
    <w:rsid w:val="00553B83"/>
    <w:rsid w:val="005546C7"/>
    <w:rsid w:val="00554C1F"/>
    <w:rsid w:val="00555282"/>
    <w:rsid w:val="005554DB"/>
    <w:rsid w:val="0055583B"/>
    <w:rsid w:val="00555B83"/>
    <w:rsid w:val="00557C6C"/>
    <w:rsid w:val="005602B5"/>
    <w:rsid w:val="0056092A"/>
    <w:rsid w:val="005609CE"/>
    <w:rsid w:val="005634D7"/>
    <w:rsid w:val="005646BF"/>
    <w:rsid w:val="005650FA"/>
    <w:rsid w:val="00566E95"/>
    <w:rsid w:val="0056791E"/>
    <w:rsid w:val="00567C50"/>
    <w:rsid w:val="00567EB3"/>
    <w:rsid w:val="005702B7"/>
    <w:rsid w:val="00570645"/>
    <w:rsid w:val="00570754"/>
    <w:rsid w:val="005718AC"/>
    <w:rsid w:val="00572763"/>
    <w:rsid w:val="00572797"/>
    <w:rsid w:val="005728A9"/>
    <w:rsid w:val="00572B6C"/>
    <w:rsid w:val="00572D3D"/>
    <w:rsid w:val="00573C46"/>
    <w:rsid w:val="00573CE7"/>
    <w:rsid w:val="00573E45"/>
    <w:rsid w:val="0057426E"/>
    <w:rsid w:val="00575C14"/>
    <w:rsid w:val="00576160"/>
    <w:rsid w:val="005762B6"/>
    <w:rsid w:val="00576B52"/>
    <w:rsid w:val="00577754"/>
    <w:rsid w:val="005809F8"/>
    <w:rsid w:val="0058102B"/>
    <w:rsid w:val="005829F0"/>
    <w:rsid w:val="005831DD"/>
    <w:rsid w:val="00583D3F"/>
    <w:rsid w:val="0058472F"/>
    <w:rsid w:val="00584912"/>
    <w:rsid w:val="005865D8"/>
    <w:rsid w:val="00586A2E"/>
    <w:rsid w:val="00586DD7"/>
    <w:rsid w:val="00586F21"/>
    <w:rsid w:val="005876D3"/>
    <w:rsid w:val="00591B18"/>
    <w:rsid w:val="00591B87"/>
    <w:rsid w:val="00591EEF"/>
    <w:rsid w:val="00591FFF"/>
    <w:rsid w:val="005936AE"/>
    <w:rsid w:val="005936AF"/>
    <w:rsid w:val="005944E5"/>
    <w:rsid w:val="005949CB"/>
    <w:rsid w:val="00594EBD"/>
    <w:rsid w:val="00595340"/>
    <w:rsid w:val="00595D91"/>
    <w:rsid w:val="0059611C"/>
    <w:rsid w:val="005966B7"/>
    <w:rsid w:val="005967DF"/>
    <w:rsid w:val="00597BD4"/>
    <w:rsid w:val="005A043D"/>
    <w:rsid w:val="005A0E4D"/>
    <w:rsid w:val="005A0F11"/>
    <w:rsid w:val="005A2C0F"/>
    <w:rsid w:val="005A3DCD"/>
    <w:rsid w:val="005A3E77"/>
    <w:rsid w:val="005A4DBD"/>
    <w:rsid w:val="005A512B"/>
    <w:rsid w:val="005A5317"/>
    <w:rsid w:val="005A5B67"/>
    <w:rsid w:val="005A6201"/>
    <w:rsid w:val="005A6F63"/>
    <w:rsid w:val="005A77C6"/>
    <w:rsid w:val="005B0621"/>
    <w:rsid w:val="005B142A"/>
    <w:rsid w:val="005B17D5"/>
    <w:rsid w:val="005B21D8"/>
    <w:rsid w:val="005B2730"/>
    <w:rsid w:val="005B286F"/>
    <w:rsid w:val="005B288E"/>
    <w:rsid w:val="005B3613"/>
    <w:rsid w:val="005B3690"/>
    <w:rsid w:val="005B4486"/>
    <w:rsid w:val="005B498D"/>
    <w:rsid w:val="005B5098"/>
    <w:rsid w:val="005B57AD"/>
    <w:rsid w:val="005B662F"/>
    <w:rsid w:val="005B726C"/>
    <w:rsid w:val="005B79EA"/>
    <w:rsid w:val="005C088B"/>
    <w:rsid w:val="005C0B1C"/>
    <w:rsid w:val="005C1586"/>
    <w:rsid w:val="005C1C00"/>
    <w:rsid w:val="005C25B7"/>
    <w:rsid w:val="005C3710"/>
    <w:rsid w:val="005C3BE1"/>
    <w:rsid w:val="005C3EA0"/>
    <w:rsid w:val="005C55CC"/>
    <w:rsid w:val="005C7656"/>
    <w:rsid w:val="005D0520"/>
    <w:rsid w:val="005D1877"/>
    <w:rsid w:val="005D1DAC"/>
    <w:rsid w:val="005D207D"/>
    <w:rsid w:val="005D2E91"/>
    <w:rsid w:val="005D304E"/>
    <w:rsid w:val="005D34B6"/>
    <w:rsid w:val="005D34D8"/>
    <w:rsid w:val="005D38FB"/>
    <w:rsid w:val="005D39D4"/>
    <w:rsid w:val="005D3E53"/>
    <w:rsid w:val="005D46A2"/>
    <w:rsid w:val="005D5789"/>
    <w:rsid w:val="005D5A2E"/>
    <w:rsid w:val="005D61BC"/>
    <w:rsid w:val="005D63C4"/>
    <w:rsid w:val="005E0079"/>
    <w:rsid w:val="005E066C"/>
    <w:rsid w:val="005E0838"/>
    <w:rsid w:val="005E2C44"/>
    <w:rsid w:val="005E300B"/>
    <w:rsid w:val="005E3280"/>
    <w:rsid w:val="005E39AB"/>
    <w:rsid w:val="005E40E2"/>
    <w:rsid w:val="005E4CF7"/>
    <w:rsid w:val="005E5A4E"/>
    <w:rsid w:val="005E62FD"/>
    <w:rsid w:val="005E64D8"/>
    <w:rsid w:val="005E6C01"/>
    <w:rsid w:val="005F0D03"/>
    <w:rsid w:val="005F0E08"/>
    <w:rsid w:val="005F1896"/>
    <w:rsid w:val="005F2397"/>
    <w:rsid w:val="005F2D6A"/>
    <w:rsid w:val="005F2EA2"/>
    <w:rsid w:val="005F4343"/>
    <w:rsid w:val="005F48CD"/>
    <w:rsid w:val="005F4E12"/>
    <w:rsid w:val="005F4E8E"/>
    <w:rsid w:val="005F5124"/>
    <w:rsid w:val="005F61C9"/>
    <w:rsid w:val="005F774A"/>
    <w:rsid w:val="00600963"/>
    <w:rsid w:val="00600BB7"/>
    <w:rsid w:val="00600E5D"/>
    <w:rsid w:val="006012B9"/>
    <w:rsid w:val="00602547"/>
    <w:rsid w:val="006050F1"/>
    <w:rsid w:val="00605D20"/>
    <w:rsid w:val="006069A3"/>
    <w:rsid w:val="00606F7E"/>
    <w:rsid w:val="00607113"/>
    <w:rsid w:val="0060743C"/>
    <w:rsid w:val="006079DE"/>
    <w:rsid w:val="00610758"/>
    <w:rsid w:val="0061083C"/>
    <w:rsid w:val="00610BF6"/>
    <w:rsid w:val="0061138D"/>
    <w:rsid w:val="006116AA"/>
    <w:rsid w:val="006118C1"/>
    <w:rsid w:val="006118EA"/>
    <w:rsid w:val="00611B54"/>
    <w:rsid w:val="00611D7A"/>
    <w:rsid w:val="006127B2"/>
    <w:rsid w:val="00612938"/>
    <w:rsid w:val="00612B77"/>
    <w:rsid w:val="00612BB5"/>
    <w:rsid w:val="00612FFF"/>
    <w:rsid w:val="006140ED"/>
    <w:rsid w:val="00614CA8"/>
    <w:rsid w:val="00615149"/>
    <w:rsid w:val="00615C80"/>
    <w:rsid w:val="00615EEE"/>
    <w:rsid w:val="006163FB"/>
    <w:rsid w:val="006209D5"/>
    <w:rsid w:val="00620B0F"/>
    <w:rsid w:val="006218CA"/>
    <w:rsid w:val="00621D26"/>
    <w:rsid w:val="0062246E"/>
    <w:rsid w:val="00622936"/>
    <w:rsid w:val="00623FA7"/>
    <w:rsid w:val="0062547E"/>
    <w:rsid w:val="00625939"/>
    <w:rsid w:val="00625940"/>
    <w:rsid w:val="00625CEF"/>
    <w:rsid w:val="00625D09"/>
    <w:rsid w:val="00626364"/>
    <w:rsid w:val="0062650A"/>
    <w:rsid w:val="0062690C"/>
    <w:rsid w:val="0062772E"/>
    <w:rsid w:val="00627890"/>
    <w:rsid w:val="00627D95"/>
    <w:rsid w:val="00630074"/>
    <w:rsid w:val="00630165"/>
    <w:rsid w:val="006302A6"/>
    <w:rsid w:val="00630D2E"/>
    <w:rsid w:val="00631181"/>
    <w:rsid w:val="00631B33"/>
    <w:rsid w:val="006335EC"/>
    <w:rsid w:val="0063381B"/>
    <w:rsid w:val="006339F6"/>
    <w:rsid w:val="00634784"/>
    <w:rsid w:val="00634C72"/>
    <w:rsid w:val="00634D63"/>
    <w:rsid w:val="006356A4"/>
    <w:rsid w:val="00635D14"/>
    <w:rsid w:val="006375D2"/>
    <w:rsid w:val="0064002A"/>
    <w:rsid w:val="006407A8"/>
    <w:rsid w:val="00641134"/>
    <w:rsid w:val="006418C7"/>
    <w:rsid w:val="006429F8"/>
    <w:rsid w:val="00642DF7"/>
    <w:rsid w:val="00642E42"/>
    <w:rsid w:val="00643469"/>
    <w:rsid w:val="006438A5"/>
    <w:rsid w:val="006439F7"/>
    <w:rsid w:val="00643D70"/>
    <w:rsid w:val="00643FDE"/>
    <w:rsid w:val="0064476B"/>
    <w:rsid w:val="00645D0E"/>
    <w:rsid w:val="00646458"/>
    <w:rsid w:val="006467B8"/>
    <w:rsid w:val="00646E85"/>
    <w:rsid w:val="00647E1E"/>
    <w:rsid w:val="0065089D"/>
    <w:rsid w:val="00650A1C"/>
    <w:rsid w:val="00650D45"/>
    <w:rsid w:val="006512DF"/>
    <w:rsid w:val="006517F5"/>
    <w:rsid w:val="006527A3"/>
    <w:rsid w:val="00652E41"/>
    <w:rsid w:val="00652EF1"/>
    <w:rsid w:val="00653394"/>
    <w:rsid w:val="00653D47"/>
    <w:rsid w:val="0065407D"/>
    <w:rsid w:val="0065417F"/>
    <w:rsid w:val="00654923"/>
    <w:rsid w:val="00654A1C"/>
    <w:rsid w:val="00654DE7"/>
    <w:rsid w:val="00656298"/>
    <w:rsid w:val="006563D6"/>
    <w:rsid w:val="0065764F"/>
    <w:rsid w:val="0066041B"/>
    <w:rsid w:val="00661F1C"/>
    <w:rsid w:val="00662106"/>
    <w:rsid w:val="006628F7"/>
    <w:rsid w:val="006631D6"/>
    <w:rsid w:val="006631D9"/>
    <w:rsid w:val="00663445"/>
    <w:rsid w:val="006645D7"/>
    <w:rsid w:val="0066463E"/>
    <w:rsid w:val="00664C7E"/>
    <w:rsid w:val="00665DCA"/>
    <w:rsid w:val="0066605D"/>
    <w:rsid w:val="006660C6"/>
    <w:rsid w:val="00666395"/>
    <w:rsid w:val="006666E8"/>
    <w:rsid w:val="00666DD8"/>
    <w:rsid w:val="006705F0"/>
    <w:rsid w:val="006708BC"/>
    <w:rsid w:val="00670B5A"/>
    <w:rsid w:val="00670B7C"/>
    <w:rsid w:val="00670E91"/>
    <w:rsid w:val="00671283"/>
    <w:rsid w:val="0067187C"/>
    <w:rsid w:val="006726F6"/>
    <w:rsid w:val="0067393F"/>
    <w:rsid w:val="00673B4E"/>
    <w:rsid w:val="00673F38"/>
    <w:rsid w:val="00674A87"/>
    <w:rsid w:val="00675BA1"/>
    <w:rsid w:val="006765FF"/>
    <w:rsid w:val="0067765A"/>
    <w:rsid w:val="00677CA8"/>
    <w:rsid w:val="0068019C"/>
    <w:rsid w:val="0068050D"/>
    <w:rsid w:val="00681497"/>
    <w:rsid w:val="0068210B"/>
    <w:rsid w:val="00683590"/>
    <w:rsid w:val="00683A98"/>
    <w:rsid w:val="0068422A"/>
    <w:rsid w:val="00684350"/>
    <w:rsid w:val="006853A9"/>
    <w:rsid w:val="006854ED"/>
    <w:rsid w:val="00685676"/>
    <w:rsid w:val="00685CB5"/>
    <w:rsid w:val="006871D4"/>
    <w:rsid w:val="0068764D"/>
    <w:rsid w:val="00687662"/>
    <w:rsid w:val="0068789B"/>
    <w:rsid w:val="006906C2"/>
    <w:rsid w:val="00690D77"/>
    <w:rsid w:val="0069249A"/>
    <w:rsid w:val="00693A52"/>
    <w:rsid w:val="00693E46"/>
    <w:rsid w:val="00693F36"/>
    <w:rsid w:val="00694F02"/>
    <w:rsid w:val="00696285"/>
    <w:rsid w:val="0069658B"/>
    <w:rsid w:val="0069677C"/>
    <w:rsid w:val="006A443D"/>
    <w:rsid w:val="006A4BC4"/>
    <w:rsid w:val="006A664F"/>
    <w:rsid w:val="006A6838"/>
    <w:rsid w:val="006A6996"/>
    <w:rsid w:val="006A6C31"/>
    <w:rsid w:val="006A72D6"/>
    <w:rsid w:val="006B007A"/>
    <w:rsid w:val="006B1255"/>
    <w:rsid w:val="006B178C"/>
    <w:rsid w:val="006B19F9"/>
    <w:rsid w:val="006B1CA7"/>
    <w:rsid w:val="006B2F6F"/>
    <w:rsid w:val="006B47CE"/>
    <w:rsid w:val="006B4EF4"/>
    <w:rsid w:val="006B5246"/>
    <w:rsid w:val="006B567E"/>
    <w:rsid w:val="006B6D17"/>
    <w:rsid w:val="006B7196"/>
    <w:rsid w:val="006B7632"/>
    <w:rsid w:val="006B766A"/>
    <w:rsid w:val="006B7B51"/>
    <w:rsid w:val="006C0657"/>
    <w:rsid w:val="006C09F2"/>
    <w:rsid w:val="006C0EE6"/>
    <w:rsid w:val="006C27CE"/>
    <w:rsid w:val="006C340C"/>
    <w:rsid w:val="006C366D"/>
    <w:rsid w:val="006C3E60"/>
    <w:rsid w:val="006C4C52"/>
    <w:rsid w:val="006C509C"/>
    <w:rsid w:val="006C5625"/>
    <w:rsid w:val="006C73D1"/>
    <w:rsid w:val="006C76A0"/>
    <w:rsid w:val="006C7D37"/>
    <w:rsid w:val="006D0082"/>
    <w:rsid w:val="006D059C"/>
    <w:rsid w:val="006D0D08"/>
    <w:rsid w:val="006D0D2A"/>
    <w:rsid w:val="006D1B12"/>
    <w:rsid w:val="006D1E5C"/>
    <w:rsid w:val="006D1FC7"/>
    <w:rsid w:val="006D23CF"/>
    <w:rsid w:val="006D2C58"/>
    <w:rsid w:val="006D355A"/>
    <w:rsid w:val="006D3886"/>
    <w:rsid w:val="006D3985"/>
    <w:rsid w:val="006D39AD"/>
    <w:rsid w:val="006D4F04"/>
    <w:rsid w:val="006D610E"/>
    <w:rsid w:val="006D6B98"/>
    <w:rsid w:val="006D6FC7"/>
    <w:rsid w:val="006D767D"/>
    <w:rsid w:val="006E01BF"/>
    <w:rsid w:val="006E091E"/>
    <w:rsid w:val="006E0B67"/>
    <w:rsid w:val="006E0CB0"/>
    <w:rsid w:val="006E0DB9"/>
    <w:rsid w:val="006E0E7E"/>
    <w:rsid w:val="006E208E"/>
    <w:rsid w:val="006E21E4"/>
    <w:rsid w:val="006E2FED"/>
    <w:rsid w:val="006E3486"/>
    <w:rsid w:val="006E3A1C"/>
    <w:rsid w:val="006E3D1F"/>
    <w:rsid w:val="006E46B3"/>
    <w:rsid w:val="006E5011"/>
    <w:rsid w:val="006E59BA"/>
    <w:rsid w:val="006E7AA8"/>
    <w:rsid w:val="006F0EA3"/>
    <w:rsid w:val="006F188F"/>
    <w:rsid w:val="006F1D76"/>
    <w:rsid w:val="006F2F5E"/>
    <w:rsid w:val="006F495F"/>
    <w:rsid w:val="006F4DAF"/>
    <w:rsid w:val="006F5C4F"/>
    <w:rsid w:val="006F5E32"/>
    <w:rsid w:val="006F6366"/>
    <w:rsid w:val="006F6858"/>
    <w:rsid w:val="006F6C88"/>
    <w:rsid w:val="006F6EDB"/>
    <w:rsid w:val="006F6F67"/>
    <w:rsid w:val="006F736D"/>
    <w:rsid w:val="006F7573"/>
    <w:rsid w:val="006F77CF"/>
    <w:rsid w:val="006F7819"/>
    <w:rsid w:val="006F7ADA"/>
    <w:rsid w:val="00700BE2"/>
    <w:rsid w:val="00702276"/>
    <w:rsid w:val="00702820"/>
    <w:rsid w:val="0070283A"/>
    <w:rsid w:val="00703478"/>
    <w:rsid w:val="0070389E"/>
    <w:rsid w:val="00703ADB"/>
    <w:rsid w:val="00703CB7"/>
    <w:rsid w:val="00703F1B"/>
    <w:rsid w:val="00704091"/>
    <w:rsid w:val="00704E5D"/>
    <w:rsid w:val="00705FA1"/>
    <w:rsid w:val="007060C9"/>
    <w:rsid w:val="0070639B"/>
    <w:rsid w:val="00707064"/>
    <w:rsid w:val="007077BA"/>
    <w:rsid w:val="00707D3A"/>
    <w:rsid w:val="00707D89"/>
    <w:rsid w:val="0071066D"/>
    <w:rsid w:val="007112A0"/>
    <w:rsid w:val="00711857"/>
    <w:rsid w:val="007125B7"/>
    <w:rsid w:val="00712AA2"/>
    <w:rsid w:val="00712F5A"/>
    <w:rsid w:val="007132D7"/>
    <w:rsid w:val="007136BA"/>
    <w:rsid w:val="007148F1"/>
    <w:rsid w:val="007156C4"/>
    <w:rsid w:val="00715B57"/>
    <w:rsid w:val="007174EE"/>
    <w:rsid w:val="007202AA"/>
    <w:rsid w:val="00720651"/>
    <w:rsid w:val="00720AED"/>
    <w:rsid w:val="00720CE4"/>
    <w:rsid w:val="00721BB2"/>
    <w:rsid w:val="00721C21"/>
    <w:rsid w:val="00721E4E"/>
    <w:rsid w:val="0072294A"/>
    <w:rsid w:val="00722FE6"/>
    <w:rsid w:val="007237E8"/>
    <w:rsid w:val="007238B1"/>
    <w:rsid w:val="0072408F"/>
    <w:rsid w:val="00724405"/>
    <w:rsid w:val="0072456D"/>
    <w:rsid w:val="00726AB8"/>
    <w:rsid w:val="00726B94"/>
    <w:rsid w:val="007277FE"/>
    <w:rsid w:val="007304DD"/>
    <w:rsid w:val="007310F2"/>
    <w:rsid w:val="007316DF"/>
    <w:rsid w:val="007320A6"/>
    <w:rsid w:val="0073227F"/>
    <w:rsid w:val="00732E28"/>
    <w:rsid w:val="00733013"/>
    <w:rsid w:val="007334E2"/>
    <w:rsid w:val="00733689"/>
    <w:rsid w:val="00733C3E"/>
    <w:rsid w:val="00733D85"/>
    <w:rsid w:val="00733FFF"/>
    <w:rsid w:val="007359D7"/>
    <w:rsid w:val="00736698"/>
    <w:rsid w:val="007378BA"/>
    <w:rsid w:val="00740A66"/>
    <w:rsid w:val="0074142D"/>
    <w:rsid w:val="00743296"/>
    <w:rsid w:val="00743531"/>
    <w:rsid w:val="0074377F"/>
    <w:rsid w:val="00744523"/>
    <w:rsid w:val="007447A3"/>
    <w:rsid w:val="007453D4"/>
    <w:rsid w:val="00745CD6"/>
    <w:rsid w:val="00745D61"/>
    <w:rsid w:val="00746343"/>
    <w:rsid w:val="007464A1"/>
    <w:rsid w:val="00746768"/>
    <w:rsid w:val="007468E1"/>
    <w:rsid w:val="00746DAC"/>
    <w:rsid w:val="00747F06"/>
    <w:rsid w:val="007503B9"/>
    <w:rsid w:val="0075040A"/>
    <w:rsid w:val="007506E8"/>
    <w:rsid w:val="00750A25"/>
    <w:rsid w:val="00750D52"/>
    <w:rsid w:val="00751B74"/>
    <w:rsid w:val="0075224C"/>
    <w:rsid w:val="0075286F"/>
    <w:rsid w:val="00752CFA"/>
    <w:rsid w:val="00753196"/>
    <w:rsid w:val="007538D1"/>
    <w:rsid w:val="0075394C"/>
    <w:rsid w:val="00753A02"/>
    <w:rsid w:val="00753F3B"/>
    <w:rsid w:val="0075402D"/>
    <w:rsid w:val="00754097"/>
    <w:rsid w:val="00755310"/>
    <w:rsid w:val="007553AF"/>
    <w:rsid w:val="007559E9"/>
    <w:rsid w:val="00760B22"/>
    <w:rsid w:val="00760C7D"/>
    <w:rsid w:val="00761AD4"/>
    <w:rsid w:val="0076258E"/>
    <w:rsid w:val="007637CD"/>
    <w:rsid w:val="00763984"/>
    <w:rsid w:val="0076398A"/>
    <w:rsid w:val="00764D85"/>
    <w:rsid w:val="007652AA"/>
    <w:rsid w:val="00765448"/>
    <w:rsid w:val="00765492"/>
    <w:rsid w:val="007659A7"/>
    <w:rsid w:val="00766154"/>
    <w:rsid w:val="007662A7"/>
    <w:rsid w:val="007678AB"/>
    <w:rsid w:val="007678C0"/>
    <w:rsid w:val="007700E9"/>
    <w:rsid w:val="007706A1"/>
    <w:rsid w:val="007707E1"/>
    <w:rsid w:val="007709FA"/>
    <w:rsid w:val="0077220E"/>
    <w:rsid w:val="00772EE9"/>
    <w:rsid w:val="00773E86"/>
    <w:rsid w:val="00774029"/>
    <w:rsid w:val="00774723"/>
    <w:rsid w:val="00774776"/>
    <w:rsid w:val="00774B66"/>
    <w:rsid w:val="00775151"/>
    <w:rsid w:val="007751E2"/>
    <w:rsid w:val="007755FD"/>
    <w:rsid w:val="007764BF"/>
    <w:rsid w:val="00776B4A"/>
    <w:rsid w:val="00776D40"/>
    <w:rsid w:val="007778F6"/>
    <w:rsid w:val="00777C39"/>
    <w:rsid w:val="00780235"/>
    <w:rsid w:val="0078062E"/>
    <w:rsid w:val="007806CB"/>
    <w:rsid w:val="00780A34"/>
    <w:rsid w:val="00780B3C"/>
    <w:rsid w:val="00781196"/>
    <w:rsid w:val="00781E7F"/>
    <w:rsid w:val="00783003"/>
    <w:rsid w:val="007831B3"/>
    <w:rsid w:val="00783551"/>
    <w:rsid w:val="00784DE3"/>
    <w:rsid w:val="0078572C"/>
    <w:rsid w:val="00785739"/>
    <w:rsid w:val="007862ED"/>
    <w:rsid w:val="00787225"/>
    <w:rsid w:val="007875BA"/>
    <w:rsid w:val="007879B6"/>
    <w:rsid w:val="00791E8A"/>
    <w:rsid w:val="00792178"/>
    <w:rsid w:val="007922F8"/>
    <w:rsid w:val="00792CD6"/>
    <w:rsid w:val="007931BA"/>
    <w:rsid w:val="007933F8"/>
    <w:rsid w:val="007936F0"/>
    <w:rsid w:val="007939EE"/>
    <w:rsid w:val="0079442D"/>
    <w:rsid w:val="00794441"/>
    <w:rsid w:val="00795E88"/>
    <w:rsid w:val="00796155"/>
    <w:rsid w:val="00796522"/>
    <w:rsid w:val="007966C0"/>
    <w:rsid w:val="00796B2F"/>
    <w:rsid w:val="00796FAE"/>
    <w:rsid w:val="00797C62"/>
    <w:rsid w:val="00797CDB"/>
    <w:rsid w:val="00797D98"/>
    <w:rsid w:val="007A23D4"/>
    <w:rsid w:val="007A23F5"/>
    <w:rsid w:val="007A4863"/>
    <w:rsid w:val="007A4999"/>
    <w:rsid w:val="007A4CD1"/>
    <w:rsid w:val="007A5F3D"/>
    <w:rsid w:val="007A76A0"/>
    <w:rsid w:val="007A7A94"/>
    <w:rsid w:val="007B0650"/>
    <w:rsid w:val="007B1BF4"/>
    <w:rsid w:val="007B32C7"/>
    <w:rsid w:val="007B3A30"/>
    <w:rsid w:val="007B446A"/>
    <w:rsid w:val="007B4881"/>
    <w:rsid w:val="007B512A"/>
    <w:rsid w:val="007B5967"/>
    <w:rsid w:val="007B6720"/>
    <w:rsid w:val="007B744C"/>
    <w:rsid w:val="007B74F1"/>
    <w:rsid w:val="007B7600"/>
    <w:rsid w:val="007B773B"/>
    <w:rsid w:val="007B7E8E"/>
    <w:rsid w:val="007C04F7"/>
    <w:rsid w:val="007C0851"/>
    <w:rsid w:val="007C1493"/>
    <w:rsid w:val="007C1ABF"/>
    <w:rsid w:val="007C27DC"/>
    <w:rsid w:val="007C2D70"/>
    <w:rsid w:val="007C31E4"/>
    <w:rsid w:val="007C377C"/>
    <w:rsid w:val="007C3D26"/>
    <w:rsid w:val="007C46D3"/>
    <w:rsid w:val="007C481B"/>
    <w:rsid w:val="007C4A7D"/>
    <w:rsid w:val="007C4F48"/>
    <w:rsid w:val="007C50C2"/>
    <w:rsid w:val="007C6626"/>
    <w:rsid w:val="007C6B55"/>
    <w:rsid w:val="007C773B"/>
    <w:rsid w:val="007D0F45"/>
    <w:rsid w:val="007D10FB"/>
    <w:rsid w:val="007D12F8"/>
    <w:rsid w:val="007D13AA"/>
    <w:rsid w:val="007D159F"/>
    <w:rsid w:val="007D180C"/>
    <w:rsid w:val="007D1B9F"/>
    <w:rsid w:val="007D1F62"/>
    <w:rsid w:val="007D356E"/>
    <w:rsid w:val="007D36E2"/>
    <w:rsid w:val="007D36F1"/>
    <w:rsid w:val="007D3E81"/>
    <w:rsid w:val="007D414C"/>
    <w:rsid w:val="007D44E8"/>
    <w:rsid w:val="007D4827"/>
    <w:rsid w:val="007D54F5"/>
    <w:rsid w:val="007D5CE5"/>
    <w:rsid w:val="007D6BB2"/>
    <w:rsid w:val="007D7072"/>
    <w:rsid w:val="007E06D6"/>
    <w:rsid w:val="007E1EE0"/>
    <w:rsid w:val="007E2281"/>
    <w:rsid w:val="007E2488"/>
    <w:rsid w:val="007E3B8F"/>
    <w:rsid w:val="007E3DC1"/>
    <w:rsid w:val="007E507E"/>
    <w:rsid w:val="007E5EB4"/>
    <w:rsid w:val="007E5F4D"/>
    <w:rsid w:val="007E6913"/>
    <w:rsid w:val="007E7FB5"/>
    <w:rsid w:val="007E7FB6"/>
    <w:rsid w:val="007F0E6B"/>
    <w:rsid w:val="007F11E8"/>
    <w:rsid w:val="007F12FC"/>
    <w:rsid w:val="007F15F2"/>
    <w:rsid w:val="007F1803"/>
    <w:rsid w:val="007F2759"/>
    <w:rsid w:val="007F4626"/>
    <w:rsid w:val="007F4808"/>
    <w:rsid w:val="007F4E74"/>
    <w:rsid w:val="007F6138"/>
    <w:rsid w:val="007F6D2D"/>
    <w:rsid w:val="007F749D"/>
    <w:rsid w:val="007F750E"/>
    <w:rsid w:val="007F75AB"/>
    <w:rsid w:val="007F7A8D"/>
    <w:rsid w:val="007F7ACC"/>
    <w:rsid w:val="00801B02"/>
    <w:rsid w:val="00802371"/>
    <w:rsid w:val="008030E0"/>
    <w:rsid w:val="00804A7D"/>
    <w:rsid w:val="0080553B"/>
    <w:rsid w:val="00806740"/>
    <w:rsid w:val="008073E0"/>
    <w:rsid w:val="00807785"/>
    <w:rsid w:val="00807E69"/>
    <w:rsid w:val="00810DE4"/>
    <w:rsid w:val="00811EB2"/>
    <w:rsid w:val="00812145"/>
    <w:rsid w:val="0081335D"/>
    <w:rsid w:val="00814156"/>
    <w:rsid w:val="008141D6"/>
    <w:rsid w:val="0081446E"/>
    <w:rsid w:val="00814575"/>
    <w:rsid w:val="00815A42"/>
    <w:rsid w:val="0082179D"/>
    <w:rsid w:val="00822AE9"/>
    <w:rsid w:val="00822F59"/>
    <w:rsid w:val="0082326C"/>
    <w:rsid w:val="008236A1"/>
    <w:rsid w:val="00823742"/>
    <w:rsid w:val="00823B97"/>
    <w:rsid w:val="0082573B"/>
    <w:rsid w:val="00826975"/>
    <w:rsid w:val="00827178"/>
    <w:rsid w:val="00827B7F"/>
    <w:rsid w:val="00827BE8"/>
    <w:rsid w:val="0083056C"/>
    <w:rsid w:val="00830FBE"/>
    <w:rsid w:val="008316E1"/>
    <w:rsid w:val="008317D9"/>
    <w:rsid w:val="0083245A"/>
    <w:rsid w:val="00832EE8"/>
    <w:rsid w:val="00833076"/>
    <w:rsid w:val="008339AA"/>
    <w:rsid w:val="00833EC5"/>
    <w:rsid w:val="00833ED7"/>
    <w:rsid w:val="008341DD"/>
    <w:rsid w:val="00835204"/>
    <w:rsid w:val="0083568C"/>
    <w:rsid w:val="00835B23"/>
    <w:rsid w:val="0083606D"/>
    <w:rsid w:val="0083695A"/>
    <w:rsid w:val="00836974"/>
    <w:rsid w:val="00837EEB"/>
    <w:rsid w:val="008421D3"/>
    <w:rsid w:val="008426CB"/>
    <w:rsid w:val="00842F5B"/>
    <w:rsid w:val="00843149"/>
    <w:rsid w:val="00843190"/>
    <w:rsid w:val="008433B1"/>
    <w:rsid w:val="00843B67"/>
    <w:rsid w:val="00844113"/>
    <w:rsid w:val="0084422A"/>
    <w:rsid w:val="00844561"/>
    <w:rsid w:val="0084613B"/>
    <w:rsid w:val="00846319"/>
    <w:rsid w:val="0084700F"/>
    <w:rsid w:val="00847222"/>
    <w:rsid w:val="00847343"/>
    <w:rsid w:val="00847B11"/>
    <w:rsid w:val="00847CF6"/>
    <w:rsid w:val="008508D7"/>
    <w:rsid w:val="0085091C"/>
    <w:rsid w:val="00850DCF"/>
    <w:rsid w:val="00851182"/>
    <w:rsid w:val="00851F42"/>
    <w:rsid w:val="008521C1"/>
    <w:rsid w:val="008525BE"/>
    <w:rsid w:val="00852A74"/>
    <w:rsid w:val="008537FC"/>
    <w:rsid w:val="0085402F"/>
    <w:rsid w:val="0085421F"/>
    <w:rsid w:val="008542C2"/>
    <w:rsid w:val="00855B68"/>
    <w:rsid w:val="00855C1F"/>
    <w:rsid w:val="0085631C"/>
    <w:rsid w:val="0085641C"/>
    <w:rsid w:val="00860018"/>
    <w:rsid w:val="008600FC"/>
    <w:rsid w:val="00860C36"/>
    <w:rsid w:val="00864B1F"/>
    <w:rsid w:val="00865301"/>
    <w:rsid w:val="008657A6"/>
    <w:rsid w:val="0086790E"/>
    <w:rsid w:val="008700A1"/>
    <w:rsid w:val="00871AF0"/>
    <w:rsid w:val="00872460"/>
    <w:rsid w:val="00872C69"/>
    <w:rsid w:val="00872CC9"/>
    <w:rsid w:val="00873AA0"/>
    <w:rsid w:val="00874E26"/>
    <w:rsid w:val="008767A5"/>
    <w:rsid w:val="00876CE7"/>
    <w:rsid w:val="008809A6"/>
    <w:rsid w:val="0088193D"/>
    <w:rsid w:val="00881BC8"/>
    <w:rsid w:val="00881E18"/>
    <w:rsid w:val="008838A3"/>
    <w:rsid w:val="00883DE9"/>
    <w:rsid w:val="0088440D"/>
    <w:rsid w:val="00884DB8"/>
    <w:rsid w:val="00884E52"/>
    <w:rsid w:val="008851E6"/>
    <w:rsid w:val="00885747"/>
    <w:rsid w:val="00885DFC"/>
    <w:rsid w:val="00885E38"/>
    <w:rsid w:val="00885F3F"/>
    <w:rsid w:val="008860B9"/>
    <w:rsid w:val="008869BA"/>
    <w:rsid w:val="00890565"/>
    <w:rsid w:val="00890994"/>
    <w:rsid w:val="00890C7C"/>
    <w:rsid w:val="00890F8C"/>
    <w:rsid w:val="008922C2"/>
    <w:rsid w:val="00892701"/>
    <w:rsid w:val="008928CC"/>
    <w:rsid w:val="00892CEC"/>
    <w:rsid w:val="008933F5"/>
    <w:rsid w:val="00893729"/>
    <w:rsid w:val="008938DA"/>
    <w:rsid w:val="008946B7"/>
    <w:rsid w:val="0089695B"/>
    <w:rsid w:val="00897156"/>
    <w:rsid w:val="00897872"/>
    <w:rsid w:val="008A005E"/>
    <w:rsid w:val="008A0411"/>
    <w:rsid w:val="008A07B6"/>
    <w:rsid w:val="008A0F77"/>
    <w:rsid w:val="008A31A7"/>
    <w:rsid w:val="008A34E0"/>
    <w:rsid w:val="008A3867"/>
    <w:rsid w:val="008A3C71"/>
    <w:rsid w:val="008A42A8"/>
    <w:rsid w:val="008A4436"/>
    <w:rsid w:val="008A4A9C"/>
    <w:rsid w:val="008A4B74"/>
    <w:rsid w:val="008A58C6"/>
    <w:rsid w:val="008A5C62"/>
    <w:rsid w:val="008A60C1"/>
    <w:rsid w:val="008A6681"/>
    <w:rsid w:val="008A6A6E"/>
    <w:rsid w:val="008A6E23"/>
    <w:rsid w:val="008A701C"/>
    <w:rsid w:val="008A7C51"/>
    <w:rsid w:val="008B03C4"/>
    <w:rsid w:val="008B0A12"/>
    <w:rsid w:val="008B1A4E"/>
    <w:rsid w:val="008B2872"/>
    <w:rsid w:val="008B291E"/>
    <w:rsid w:val="008B55EA"/>
    <w:rsid w:val="008B6811"/>
    <w:rsid w:val="008B6BBE"/>
    <w:rsid w:val="008B751B"/>
    <w:rsid w:val="008B794A"/>
    <w:rsid w:val="008C0CFF"/>
    <w:rsid w:val="008C11F2"/>
    <w:rsid w:val="008C195A"/>
    <w:rsid w:val="008C1E98"/>
    <w:rsid w:val="008C201E"/>
    <w:rsid w:val="008C21DA"/>
    <w:rsid w:val="008C2871"/>
    <w:rsid w:val="008C320D"/>
    <w:rsid w:val="008C53F3"/>
    <w:rsid w:val="008C639C"/>
    <w:rsid w:val="008C6576"/>
    <w:rsid w:val="008C74CB"/>
    <w:rsid w:val="008C7645"/>
    <w:rsid w:val="008C7D0D"/>
    <w:rsid w:val="008D0901"/>
    <w:rsid w:val="008D0B3D"/>
    <w:rsid w:val="008D1335"/>
    <w:rsid w:val="008D1CC6"/>
    <w:rsid w:val="008D24A0"/>
    <w:rsid w:val="008D2C81"/>
    <w:rsid w:val="008D30F8"/>
    <w:rsid w:val="008D407F"/>
    <w:rsid w:val="008D4CB1"/>
    <w:rsid w:val="008D4CFA"/>
    <w:rsid w:val="008D54BC"/>
    <w:rsid w:val="008D54D3"/>
    <w:rsid w:val="008D5FF6"/>
    <w:rsid w:val="008D62F9"/>
    <w:rsid w:val="008D665E"/>
    <w:rsid w:val="008D6B8C"/>
    <w:rsid w:val="008E0711"/>
    <w:rsid w:val="008E0875"/>
    <w:rsid w:val="008E120E"/>
    <w:rsid w:val="008E1E63"/>
    <w:rsid w:val="008E317F"/>
    <w:rsid w:val="008E48DB"/>
    <w:rsid w:val="008E5463"/>
    <w:rsid w:val="008E557E"/>
    <w:rsid w:val="008E5CF9"/>
    <w:rsid w:val="008E684C"/>
    <w:rsid w:val="008E726F"/>
    <w:rsid w:val="008E75CE"/>
    <w:rsid w:val="008E79CD"/>
    <w:rsid w:val="008E7DBA"/>
    <w:rsid w:val="008F01A2"/>
    <w:rsid w:val="008F13CE"/>
    <w:rsid w:val="008F1DD5"/>
    <w:rsid w:val="008F2B18"/>
    <w:rsid w:val="008F2E09"/>
    <w:rsid w:val="008F2E96"/>
    <w:rsid w:val="008F316F"/>
    <w:rsid w:val="008F3493"/>
    <w:rsid w:val="008F3C0D"/>
    <w:rsid w:val="008F437F"/>
    <w:rsid w:val="008F4441"/>
    <w:rsid w:val="008F4600"/>
    <w:rsid w:val="008F46E4"/>
    <w:rsid w:val="008F4A4E"/>
    <w:rsid w:val="008F5B85"/>
    <w:rsid w:val="008F5C18"/>
    <w:rsid w:val="008F63A4"/>
    <w:rsid w:val="008F6C53"/>
    <w:rsid w:val="008F764D"/>
    <w:rsid w:val="008F7677"/>
    <w:rsid w:val="008F77B1"/>
    <w:rsid w:val="008F797E"/>
    <w:rsid w:val="008F7CD0"/>
    <w:rsid w:val="0090011C"/>
    <w:rsid w:val="00900283"/>
    <w:rsid w:val="00900ECE"/>
    <w:rsid w:val="009029D6"/>
    <w:rsid w:val="009031F0"/>
    <w:rsid w:val="0090351A"/>
    <w:rsid w:val="009035C5"/>
    <w:rsid w:val="00903778"/>
    <w:rsid w:val="00904758"/>
    <w:rsid w:val="009051C8"/>
    <w:rsid w:val="00905409"/>
    <w:rsid w:val="00905879"/>
    <w:rsid w:val="00905B1B"/>
    <w:rsid w:val="00905BD6"/>
    <w:rsid w:val="0090607A"/>
    <w:rsid w:val="00906608"/>
    <w:rsid w:val="00906F7E"/>
    <w:rsid w:val="0090710A"/>
    <w:rsid w:val="00910004"/>
    <w:rsid w:val="00910153"/>
    <w:rsid w:val="00910A0A"/>
    <w:rsid w:val="009118A8"/>
    <w:rsid w:val="0091443C"/>
    <w:rsid w:val="00915F50"/>
    <w:rsid w:val="00916611"/>
    <w:rsid w:val="00916D46"/>
    <w:rsid w:val="009173E2"/>
    <w:rsid w:val="0091792E"/>
    <w:rsid w:val="00920974"/>
    <w:rsid w:val="00920F28"/>
    <w:rsid w:val="00922154"/>
    <w:rsid w:val="0092227D"/>
    <w:rsid w:val="009222D0"/>
    <w:rsid w:val="00922D7C"/>
    <w:rsid w:val="009239BB"/>
    <w:rsid w:val="0092516E"/>
    <w:rsid w:val="00926114"/>
    <w:rsid w:val="00927186"/>
    <w:rsid w:val="00927318"/>
    <w:rsid w:val="00927846"/>
    <w:rsid w:val="00927857"/>
    <w:rsid w:val="00930519"/>
    <w:rsid w:val="00931799"/>
    <w:rsid w:val="00931E63"/>
    <w:rsid w:val="00932114"/>
    <w:rsid w:val="009324CF"/>
    <w:rsid w:val="0093287D"/>
    <w:rsid w:val="00932AE1"/>
    <w:rsid w:val="009333AA"/>
    <w:rsid w:val="00933D96"/>
    <w:rsid w:val="009345CA"/>
    <w:rsid w:val="00934889"/>
    <w:rsid w:val="00935166"/>
    <w:rsid w:val="00935487"/>
    <w:rsid w:val="0093654F"/>
    <w:rsid w:val="00937064"/>
    <w:rsid w:val="0093757B"/>
    <w:rsid w:val="00937798"/>
    <w:rsid w:val="00937F89"/>
    <w:rsid w:val="0094074A"/>
    <w:rsid w:val="00940EA4"/>
    <w:rsid w:val="009421CA"/>
    <w:rsid w:val="00942DAE"/>
    <w:rsid w:val="00942E79"/>
    <w:rsid w:val="009433BB"/>
    <w:rsid w:val="009433E5"/>
    <w:rsid w:val="009435D0"/>
    <w:rsid w:val="00943AAA"/>
    <w:rsid w:val="00943C57"/>
    <w:rsid w:val="009451AA"/>
    <w:rsid w:val="009452D2"/>
    <w:rsid w:val="009469E4"/>
    <w:rsid w:val="00946A28"/>
    <w:rsid w:val="009472A3"/>
    <w:rsid w:val="0095056F"/>
    <w:rsid w:val="00950BB4"/>
    <w:rsid w:val="00950E12"/>
    <w:rsid w:val="009512B0"/>
    <w:rsid w:val="00951CDA"/>
    <w:rsid w:val="00952DFC"/>
    <w:rsid w:val="009532B9"/>
    <w:rsid w:val="00953794"/>
    <w:rsid w:val="00953A30"/>
    <w:rsid w:val="00954A16"/>
    <w:rsid w:val="00955036"/>
    <w:rsid w:val="00955911"/>
    <w:rsid w:val="00955A34"/>
    <w:rsid w:val="00955C83"/>
    <w:rsid w:val="00955EC7"/>
    <w:rsid w:val="009567BB"/>
    <w:rsid w:val="009568A6"/>
    <w:rsid w:val="00956B5A"/>
    <w:rsid w:val="00956F3A"/>
    <w:rsid w:val="009578B9"/>
    <w:rsid w:val="00957982"/>
    <w:rsid w:val="009612A1"/>
    <w:rsid w:val="0096188E"/>
    <w:rsid w:val="009633B4"/>
    <w:rsid w:val="009640A9"/>
    <w:rsid w:val="009648A0"/>
    <w:rsid w:val="00964DEA"/>
    <w:rsid w:val="00965814"/>
    <w:rsid w:val="009658F6"/>
    <w:rsid w:val="009663A5"/>
    <w:rsid w:val="00966E9C"/>
    <w:rsid w:val="00967109"/>
    <w:rsid w:val="00967BBC"/>
    <w:rsid w:val="009700D0"/>
    <w:rsid w:val="009730B0"/>
    <w:rsid w:val="00973F29"/>
    <w:rsid w:val="00974045"/>
    <w:rsid w:val="009742C8"/>
    <w:rsid w:val="0097454C"/>
    <w:rsid w:val="00974626"/>
    <w:rsid w:val="00974677"/>
    <w:rsid w:val="00974794"/>
    <w:rsid w:val="009749F3"/>
    <w:rsid w:val="00974CBF"/>
    <w:rsid w:val="00974FA3"/>
    <w:rsid w:val="00975E6F"/>
    <w:rsid w:val="00976FC6"/>
    <w:rsid w:val="00980067"/>
    <w:rsid w:val="00981B7A"/>
    <w:rsid w:val="00982AC4"/>
    <w:rsid w:val="00982B90"/>
    <w:rsid w:val="00982FF9"/>
    <w:rsid w:val="00983665"/>
    <w:rsid w:val="00983D6D"/>
    <w:rsid w:val="009840A7"/>
    <w:rsid w:val="00984C82"/>
    <w:rsid w:val="00986794"/>
    <w:rsid w:val="00987F4F"/>
    <w:rsid w:val="00990656"/>
    <w:rsid w:val="00990A84"/>
    <w:rsid w:val="00991380"/>
    <w:rsid w:val="009915B1"/>
    <w:rsid w:val="00991FF5"/>
    <w:rsid w:val="009928C1"/>
    <w:rsid w:val="00992CC1"/>
    <w:rsid w:val="00992F05"/>
    <w:rsid w:val="00992F7D"/>
    <w:rsid w:val="009930E6"/>
    <w:rsid w:val="009935B7"/>
    <w:rsid w:val="009941D4"/>
    <w:rsid w:val="00995302"/>
    <w:rsid w:val="0099570D"/>
    <w:rsid w:val="00995948"/>
    <w:rsid w:val="0099642B"/>
    <w:rsid w:val="00997584"/>
    <w:rsid w:val="0099773C"/>
    <w:rsid w:val="00997F4A"/>
    <w:rsid w:val="009A013E"/>
    <w:rsid w:val="009A1417"/>
    <w:rsid w:val="009A1557"/>
    <w:rsid w:val="009A184B"/>
    <w:rsid w:val="009A1CFA"/>
    <w:rsid w:val="009A265A"/>
    <w:rsid w:val="009A371C"/>
    <w:rsid w:val="009A5309"/>
    <w:rsid w:val="009A5C52"/>
    <w:rsid w:val="009A5CEE"/>
    <w:rsid w:val="009A5DEA"/>
    <w:rsid w:val="009A5F7F"/>
    <w:rsid w:val="009A676C"/>
    <w:rsid w:val="009A722D"/>
    <w:rsid w:val="009A7356"/>
    <w:rsid w:val="009B0546"/>
    <w:rsid w:val="009B11D7"/>
    <w:rsid w:val="009B142C"/>
    <w:rsid w:val="009B25AE"/>
    <w:rsid w:val="009B2BFE"/>
    <w:rsid w:val="009B3419"/>
    <w:rsid w:val="009B350B"/>
    <w:rsid w:val="009B3D69"/>
    <w:rsid w:val="009B3DD0"/>
    <w:rsid w:val="009B45C4"/>
    <w:rsid w:val="009B5128"/>
    <w:rsid w:val="009B6FA1"/>
    <w:rsid w:val="009B792F"/>
    <w:rsid w:val="009C04BD"/>
    <w:rsid w:val="009C086D"/>
    <w:rsid w:val="009C176D"/>
    <w:rsid w:val="009C17FC"/>
    <w:rsid w:val="009C19C5"/>
    <w:rsid w:val="009C32F2"/>
    <w:rsid w:val="009C3424"/>
    <w:rsid w:val="009C387A"/>
    <w:rsid w:val="009C3C1E"/>
    <w:rsid w:val="009C3F6D"/>
    <w:rsid w:val="009C47AF"/>
    <w:rsid w:val="009C4FD9"/>
    <w:rsid w:val="009C5FA0"/>
    <w:rsid w:val="009C7A04"/>
    <w:rsid w:val="009D0574"/>
    <w:rsid w:val="009D119A"/>
    <w:rsid w:val="009D16FE"/>
    <w:rsid w:val="009D1E97"/>
    <w:rsid w:val="009D219E"/>
    <w:rsid w:val="009D2F64"/>
    <w:rsid w:val="009D3199"/>
    <w:rsid w:val="009D357C"/>
    <w:rsid w:val="009D4386"/>
    <w:rsid w:val="009D4D9E"/>
    <w:rsid w:val="009D4E1E"/>
    <w:rsid w:val="009D63F9"/>
    <w:rsid w:val="009D69DE"/>
    <w:rsid w:val="009D7180"/>
    <w:rsid w:val="009D7893"/>
    <w:rsid w:val="009D7A8D"/>
    <w:rsid w:val="009E0D45"/>
    <w:rsid w:val="009E1446"/>
    <w:rsid w:val="009E15D3"/>
    <w:rsid w:val="009E1821"/>
    <w:rsid w:val="009E199D"/>
    <w:rsid w:val="009E1B2B"/>
    <w:rsid w:val="009E2A13"/>
    <w:rsid w:val="009E40F2"/>
    <w:rsid w:val="009E4384"/>
    <w:rsid w:val="009E46EC"/>
    <w:rsid w:val="009E4DCC"/>
    <w:rsid w:val="009E5207"/>
    <w:rsid w:val="009E5B3D"/>
    <w:rsid w:val="009E6542"/>
    <w:rsid w:val="009E6740"/>
    <w:rsid w:val="009E67DF"/>
    <w:rsid w:val="009E6BC6"/>
    <w:rsid w:val="009E6DC2"/>
    <w:rsid w:val="009E71BA"/>
    <w:rsid w:val="009E72F8"/>
    <w:rsid w:val="009E7377"/>
    <w:rsid w:val="009E79AF"/>
    <w:rsid w:val="009E7BD5"/>
    <w:rsid w:val="009F0AC2"/>
    <w:rsid w:val="009F3D41"/>
    <w:rsid w:val="009F458D"/>
    <w:rsid w:val="009F57C5"/>
    <w:rsid w:val="009F5C3D"/>
    <w:rsid w:val="009F6450"/>
    <w:rsid w:val="009F6BF8"/>
    <w:rsid w:val="009F71CC"/>
    <w:rsid w:val="00A007DD"/>
    <w:rsid w:val="00A01031"/>
    <w:rsid w:val="00A031EF"/>
    <w:rsid w:val="00A033D2"/>
    <w:rsid w:val="00A03496"/>
    <w:rsid w:val="00A0386D"/>
    <w:rsid w:val="00A03B9B"/>
    <w:rsid w:val="00A03D11"/>
    <w:rsid w:val="00A04426"/>
    <w:rsid w:val="00A05825"/>
    <w:rsid w:val="00A06182"/>
    <w:rsid w:val="00A0622B"/>
    <w:rsid w:val="00A06293"/>
    <w:rsid w:val="00A0638E"/>
    <w:rsid w:val="00A06BFC"/>
    <w:rsid w:val="00A07192"/>
    <w:rsid w:val="00A07ACA"/>
    <w:rsid w:val="00A10593"/>
    <w:rsid w:val="00A10749"/>
    <w:rsid w:val="00A11DA6"/>
    <w:rsid w:val="00A11F33"/>
    <w:rsid w:val="00A122E3"/>
    <w:rsid w:val="00A1327B"/>
    <w:rsid w:val="00A13F5F"/>
    <w:rsid w:val="00A14281"/>
    <w:rsid w:val="00A142CE"/>
    <w:rsid w:val="00A14435"/>
    <w:rsid w:val="00A15026"/>
    <w:rsid w:val="00A15FAD"/>
    <w:rsid w:val="00A162EF"/>
    <w:rsid w:val="00A16333"/>
    <w:rsid w:val="00A16A4C"/>
    <w:rsid w:val="00A17787"/>
    <w:rsid w:val="00A178CE"/>
    <w:rsid w:val="00A21B43"/>
    <w:rsid w:val="00A21FB9"/>
    <w:rsid w:val="00A221B2"/>
    <w:rsid w:val="00A22E52"/>
    <w:rsid w:val="00A23AC1"/>
    <w:rsid w:val="00A243EE"/>
    <w:rsid w:val="00A24619"/>
    <w:rsid w:val="00A254BF"/>
    <w:rsid w:val="00A2699F"/>
    <w:rsid w:val="00A26A1E"/>
    <w:rsid w:val="00A26D71"/>
    <w:rsid w:val="00A26DE2"/>
    <w:rsid w:val="00A2765D"/>
    <w:rsid w:val="00A2785C"/>
    <w:rsid w:val="00A30656"/>
    <w:rsid w:val="00A3088A"/>
    <w:rsid w:val="00A3121F"/>
    <w:rsid w:val="00A3180A"/>
    <w:rsid w:val="00A319B4"/>
    <w:rsid w:val="00A31AC6"/>
    <w:rsid w:val="00A31E27"/>
    <w:rsid w:val="00A32A26"/>
    <w:rsid w:val="00A33B75"/>
    <w:rsid w:val="00A33D68"/>
    <w:rsid w:val="00A3424E"/>
    <w:rsid w:val="00A34915"/>
    <w:rsid w:val="00A349E5"/>
    <w:rsid w:val="00A35C05"/>
    <w:rsid w:val="00A36038"/>
    <w:rsid w:val="00A3691A"/>
    <w:rsid w:val="00A36EF0"/>
    <w:rsid w:val="00A36EF6"/>
    <w:rsid w:val="00A376FA"/>
    <w:rsid w:val="00A37CD5"/>
    <w:rsid w:val="00A402CF"/>
    <w:rsid w:val="00A40FC0"/>
    <w:rsid w:val="00A413AC"/>
    <w:rsid w:val="00A42D2D"/>
    <w:rsid w:val="00A439CC"/>
    <w:rsid w:val="00A4419F"/>
    <w:rsid w:val="00A4422C"/>
    <w:rsid w:val="00A44325"/>
    <w:rsid w:val="00A4449B"/>
    <w:rsid w:val="00A44685"/>
    <w:rsid w:val="00A45996"/>
    <w:rsid w:val="00A45BC3"/>
    <w:rsid w:val="00A46784"/>
    <w:rsid w:val="00A47E70"/>
    <w:rsid w:val="00A507A1"/>
    <w:rsid w:val="00A52B15"/>
    <w:rsid w:val="00A537BC"/>
    <w:rsid w:val="00A53C2A"/>
    <w:rsid w:val="00A55128"/>
    <w:rsid w:val="00A55835"/>
    <w:rsid w:val="00A55971"/>
    <w:rsid w:val="00A570EF"/>
    <w:rsid w:val="00A61106"/>
    <w:rsid w:val="00A6198F"/>
    <w:rsid w:val="00A61C53"/>
    <w:rsid w:val="00A61D78"/>
    <w:rsid w:val="00A62B37"/>
    <w:rsid w:val="00A632EB"/>
    <w:rsid w:val="00A638C7"/>
    <w:rsid w:val="00A63C72"/>
    <w:rsid w:val="00A649B2"/>
    <w:rsid w:val="00A64F6B"/>
    <w:rsid w:val="00A66526"/>
    <w:rsid w:val="00A671CE"/>
    <w:rsid w:val="00A677DD"/>
    <w:rsid w:val="00A71265"/>
    <w:rsid w:val="00A71FE2"/>
    <w:rsid w:val="00A7250A"/>
    <w:rsid w:val="00A725DB"/>
    <w:rsid w:val="00A72793"/>
    <w:rsid w:val="00A72DE1"/>
    <w:rsid w:val="00A730E8"/>
    <w:rsid w:val="00A73BFE"/>
    <w:rsid w:val="00A73CE7"/>
    <w:rsid w:val="00A740DE"/>
    <w:rsid w:val="00A755F0"/>
    <w:rsid w:val="00A75BB9"/>
    <w:rsid w:val="00A7613D"/>
    <w:rsid w:val="00A766B8"/>
    <w:rsid w:val="00A76980"/>
    <w:rsid w:val="00A77285"/>
    <w:rsid w:val="00A808B0"/>
    <w:rsid w:val="00A81134"/>
    <w:rsid w:val="00A81C95"/>
    <w:rsid w:val="00A8205B"/>
    <w:rsid w:val="00A82343"/>
    <w:rsid w:val="00A8255B"/>
    <w:rsid w:val="00A82733"/>
    <w:rsid w:val="00A8278F"/>
    <w:rsid w:val="00A82F88"/>
    <w:rsid w:val="00A83254"/>
    <w:rsid w:val="00A83501"/>
    <w:rsid w:val="00A83E7D"/>
    <w:rsid w:val="00A83ED4"/>
    <w:rsid w:val="00A84556"/>
    <w:rsid w:val="00A84586"/>
    <w:rsid w:val="00A85263"/>
    <w:rsid w:val="00A85E83"/>
    <w:rsid w:val="00A863EE"/>
    <w:rsid w:val="00A879FD"/>
    <w:rsid w:val="00A90BF4"/>
    <w:rsid w:val="00A928E5"/>
    <w:rsid w:val="00A934D0"/>
    <w:rsid w:val="00A940C8"/>
    <w:rsid w:val="00A9410D"/>
    <w:rsid w:val="00A94392"/>
    <w:rsid w:val="00A94703"/>
    <w:rsid w:val="00A95754"/>
    <w:rsid w:val="00A958FB"/>
    <w:rsid w:val="00A96945"/>
    <w:rsid w:val="00A9721B"/>
    <w:rsid w:val="00A97B49"/>
    <w:rsid w:val="00AA0B7B"/>
    <w:rsid w:val="00AA0BF8"/>
    <w:rsid w:val="00AA11C5"/>
    <w:rsid w:val="00AA20BA"/>
    <w:rsid w:val="00AA2B63"/>
    <w:rsid w:val="00AA2B83"/>
    <w:rsid w:val="00AA2BD2"/>
    <w:rsid w:val="00AA2C8D"/>
    <w:rsid w:val="00AA30FE"/>
    <w:rsid w:val="00AA32D1"/>
    <w:rsid w:val="00AA3A7F"/>
    <w:rsid w:val="00AA3E56"/>
    <w:rsid w:val="00AA4C5E"/>
    <w:rsid w:val="00AA5448"/>
    <w:rsid w:val="00AA55AE"/>
    <w:rsid w:val="00AA59F6"/>
    <w:rsid w:val="00AA73DA"/>
    <w:rsid w:val="00AA7DFA"/>
    <w:rsid w:val="00AB0263"/>
    <w:rsid w:val="00AB057B"/>
    <w:rsid w:val="00AB1245"/>
    <w:rsid w:val="00AB13D8"/>
    <w:rsid w:val="00AB2179"/>
    <w:rsid w:val="00AB3629"/>
    <w:rsid w:val="00AB37CE"/>
    <w:rsid w:val="00AB3A46"/>
    <w:rsid w:val="00AB4399"/>
    <w:rsid w:val="00AB4891"/>
    <w:rsid w:val="00AB502E"/>
    <w:rsid w:val="00AB572E"/>
    <w:rsid w:val="00AB7302"/>
    <w:rsid w:val="00AB78BA"/>
    <w:rsid w:val="00AC046E"/>
    <w:rsid w:val="00AC0991"/>
    <w:rsid w:val="00AC2B26"/>
    <w:rsid w:val="00AC32AC"/>
    <w:rsid w:val="00AC4067"/>
    <w:rsid w:val="00AC5ED4"/>
    <w:rsid w:val="00AC6137"/>
    <w:rsid w:val="00AC6156"/>
    <w:rsid w:val="00AC6442"/>
    <w:rsid w:val="00AC6556"/>
    <w:rsid w:val="00AC694D"/>
    <w:rsid w:val="00AC700A"/>
    <w:rsid w:val="00AC7E8D"/>
    <w:rsid w:val="00AD01A5"/>
    <w:rsid w:val="00AD0483"/>
    <w:rsid w:val="00AD0624"/>
    <w:rsid w:val="00AD1841"/>
    <w:rsid w:val="00AD19D0"/>
    <w:rsid w:val="00AD3345"/>
    <w:rsid w:val="00AD3B6A"/>
    <w:rsid w:val="00AD42E1"/>
    <w:rsid w:val="00AD482F"/>
    <w:rsid w:val="00AD530D"/>
    <w:rsid w:val="00AD5B52"/>
    <w:rsid w:val="00AD71E8"/>
    <w:rsid w:val="00AD7DDB"/>
    <w:rsid w:val="00AE0052"/>
    <w:rsid w:val="00AE0109"/>
    <w:rsid w:val="00AE0C65"/>
    <w:rsid w:val="00AE20D4"/>
    <w:rsid w:val="00AE2673"/>
    <w:rsid w:val="00AE2CC3"/>
    <w:rsid w:val="00AE2DDF"/>
    <w:rsid w:val="00AE30CF"/>
    <w:rsid w:val="00AE4202"/>
    <w:rsid w:val="00AE43A0"/>
    <w:rsid w:val="00AE5600"/>
    <w:rsid w:val="00AE5E3C"/>
    <w:rsid w:val="00AE65BA"/>
    <w:rsid w:val="00AE6F49"/>
    <w:rsid w:val="00AE7EA7"/>
    <w:rsid w:val="00AF0536"/>
    <w:rsid w:val="00AF05F7"/>
    <w:rsid w:val="00AF1890"/>
    <w:rsid w:val="00AF1E8E"/>
    <w:rsid w:val="00AF1F97"/>
    <w:rsid w:val="00AF2103"/>
    <w:rsid w:val="00AF2CE6"/>
    <w:rsid w:val="00AF3473"/>
    <w:rsid w:val="00AF4124"/>
    <w:rsid w:val="00AF45CD"/>
    <w:rsid w:val="00AF4894"/>
    <w:rsid w:val="00AF4A07"/>
    <w:rsid w:val="00AF4E18"/>
    <w:rsid w:val="00AF6564"/>
    <w:rsid w:val="00AF7515"/>
    <w:rsid w:val="00AF773E"/>
    <w:rsid w:val="00AF7D67"/>
    <w:rsid w:val="00B00341"/>
    <w:rsid w:val="00B00869"/>
    <w:rsid w:val="00B010E3"/>
    <w:rsid w:val="00B01D3A"/>
    <w:rsid w:val="00B026D2"/>
    <w:rsid w:val="00B0274A"/>
    <w:rsid w:val="00B029EF"/>
    <w:rsid w:val="00B039EC"/>
    <w:rsid w:val="00B03A09"/>
    <w:rsid w:val="00B04241"/>
    <w:rsid w:val="00B0535A"/>
    <w:rsid w:val="00B05534"/>
    <w:rsid w:val="00B06501"/>
    <w:rsid w:val="00B06B0C"/>
    <w:rsid w:val="00B06CD6"/>
    <w:rsid w:val="00B075E1"/>
    <w:rsid w:val="00B0767D"/>
    <w:rsid w:val="00B07ABB"/>
    <w:rsid w:val="00B07FFB"/>
    <w:rsid w:val="00B12191"/>
    <w:rsid w:val="00B130E2"/>
    <w:rsid w:val="00B13226"/>
    <w:rsid w:val="00B134CB"/>
    <w:rsid w:val="00B13CBD"/>
    <w:rsid w:val="00B140DB"/>
    <w:rsid w:val="00B1485B"/>
    <w:rsid w:val="00B15089"/>
    <w:rsid w:val="00B1536B"/>
    <w:rsid w:val="00B15481"/>
    <w:rsid w:val="00B15ABB"/>
    <w:rsid w:val="00B15B9E"/>
    <w:rsid w:val="00B16A7A"/>
    <w:rsid w:val="00B16B75"/>
    <w:rsid w:val="00B16E0A"/>
    <w:rsid w:val="00B16FD7"/>
    <w:rsid w:val="00B174FB"/>
    <w:rsid w:val="00B178FE"/>
    <w:rsid w:val="00B17FD1"/>
    <w:rsid w:val="00B20E5E"/>
    <w:rsid w:val="00B21279"/>
    <w:rsid w:val="00B21E5B"/>
    <w:rsid w:val="00B23290"/>
    <w:rsid w:val="00B2333A"/>
    <w:rsid w:val="00B235F4"/>
    <w:rsid w:val="00B24BAF"/>
    <w:rsid w:val="00B250F4"/>
    <w:rsid w:val="00B26195"/>
    <w:rsid w:val="00B274D7"/>
    <w:rsid w:val="00B27C79"/>
    <w:rsid w:val="00B27F94"/>
    <w:rsid w:val="00B3007E"/>
    <w:rsid w:val="00B30340"/>
    <w:rsid w:val="00B30753"/>
    <w:rsid w:val="00B30D09"/>
    <w:rsid w:val="00B30E5B"/>
    <w:rsid w:val="00B3185B"/>
    <w:rsid w:val="00B31D73"/>
    <w:rsid w:val="00B31E2B"/>
    <w:rsid w:val="00B31ED2"/>
    <w:rsid w:val="00B33100"/>
    <w:rsid w:val="00B3360C"/>
    <w:rsid w:val="00B342F6"/>
    <w:rsid w:val="00B347E8"/>
    <w:rsid w:val="00B34A43"/>
    <w:rsid w:val="00B34FB1"/>
    <w:rsid w:val="00B35A3B"/>
    <w:rsid w:val="00B35CC0"/>
    <w:rsid w:val="00B37C96"/>
    <w:rsid w:val="00B40BA4"/>
    <w:rsid w:val="00B40FBE"/>
    <w:rsid w:val="00B41217"/>
    <w:rsid w:val="00B42D10"/>
    <w:rsid w:val="00B4374E"/>
    <w:rsid w:val="00B44656"/>
    <w:rsid w:val="00B45A16"/>
    <w:rsid w:val="00B46CB3"/>
    <w:rsid w:val="00B4710E"/>
    <w:rsid w:val="00B47C0A"/>
    <w:rsid w:val="00B50132"/>
    <w:rsid w:val="00B50621"/>
    <w:rsid w:val="00B50707"/>
    <w:rsid w:val="00B513E9"/>
    <w:rsid w:val="00B51A23"/>
    <w:rsid w:val="00B52B4D"/>
    <w:rsid w:val="00B52C96"/>
    <w:rsid w:val="00B52D23"/>
    <w:rsid w:val="00B5303D"/>
    <w:rsid w:val="00B53817"/>
    <w:rsid w:val="00B53942"/>
    <w:rsid w:val="00B53D10"/>
    <w:rsid w:val="00B55129"/>
    <w:rsid w:val="00B557B2"/>
    <w:rsid w:val="00B55E48"/>
    <w:rsid w:val="00B6023C"/>
    <w:rsid w:val="00B614F8"/>
    <w:rsid w:val="00B61834"/>
    <w:rsid w:val="00B619BE"/>
    <w:rsid w:val="00B61FEB"/>
    <w:rsid w:val="00B625C5"/>
    <w:rsid w:val="00B628FE"/>
    <w:rsid w:val="00B62E6B"/>
    <w:rsid w:val="00B64038"/>
    <w:rsid w:val="00B6410D"/>
    <w:rsid w:val="00B642D5"/>
    <w:rsid w:val="00B6445C"/>
    <w:rsid w:val="00B65EF1"/>
    <w:rsid w:val="00B667C5"/>
    <w:rsid w:val="00B672A6"/>
    <w:rsid w:val="00B675B6"/>
    <w:rsid w:val="00B67E51"/>
    <w:rsid w:val="00B67FC0"/>
    <w:rsid w:val="00B704CB"/>
    <w:rsid w:val="00B705D1"/>
    <w:rsid w:val="00B718B2"/>
    <w:rsid w:val="00B71F0A"/>
    <w:rsid w:val="00B7221F"/>
    <w:rsid w:val="00B7303A"/>
    <w:rsid w:val="00B73122"/>
    <w:rsid w:val="00B73670"/>
    <w:rsid w:val="00B74C0D"/>
    <w:rsid w:val="00B7529A"/>
    <w:rsid w:val="00B75A4C"/>
    <w:rsid w:val="00B7649D"/>
    <w:rsid w:val="00B77537"/>
    <w:rsid w:val="00B77F3E"/>
    <w:rsid w:val="00B8063A"/>
    <w:rsid w:val="00B808CE"/>
    <w:rsid w:val="00B80FF9"/>
    <w:rsid w:val="00B818C3"/>
    <w:rsid w:val="00B820FD"/>
    <w:rsid w:val="00B8244B"/>
    <w:rsid w:val="00B82661"/>
    <w:rsid w:val="00B82E23"/>
    <w:rsid w:val="00B835C4"/>
    <w:rsid w:val="00B83BC7"/>
    <w:rsid w:val="00B83F14"/>
    <w:rsid w:val="00B84852"/>
    <w:rsid w:val="00B849DA"/>
    <w:rsid w:val="00B86576"/>
    <w:rsid w:val="00B87873"/>
    <w:rsid w:val="00B905CD"/>
    <w:rsid w:val="00B90FD9"/>
    <w:rsid w:val="00B91456"/>
    <w:rsid w:val="00B92A74"/>
    <w:rsid w:val="00B93D8B"/>
    <w:rsid w:val="00B94F58"/>
    <w:rsid w:val="00B95525"/>
    <w:rsid w:val="00B95F7D"/>
    <w:rsid w:val="00B9612D"/>
    <w:rsid w:val="00B97C5D"/>
    <w:rsid w:val="00BA030D"/>
    <w:rsid w:val="00BA06E3"/>
    <w:rsid w:val="00BA0C8C"/>
    <w:rsid w:val="00BA109A"/>
    <w:rsid w:val="00BA1642"/>
    <w:rsid w:val="00BA16B7"/>
    <w:rsid w:val="00BA28CF"/>
    <w:rsid w:val="00BA331C"/>
    <w:rsid w:val="00BA3349"/>
    <w:rsid w:val="00BA350E"/>
    <w:rsid w:val="00BA3CA4"/>
    <w:rsid w:val="00BA444C"/>
    <w:rsid w:val="00BA4A56"/>
    <w:rsid w:val="00BA4FB5"/>
    <w:rsid w:val="00BA6399"/>
    <w:rsid w:val="00BA6D64"/>
    <w:rsid w:val="00BA784E"/>
    <w:rsid w:val="00BB0955"/>
    <w:rsid w:val="00BB1620"/>
    <w:rsid w:val="00BB19D9"/>
    <w:rsid w:val="00BB1D8B"/>
    <w:rsid w:val="00BB2612"/>
    <w:rsid w:val="00BB399B"/>
    <w:rsid w:val="00BB4746"/>
    <w:rsid w:val="00BB4CBA"/>
    <w:rsid w:val="00BB4E9E"/>
    <w:rsid w:val="00BB5613"/>
    <w:rsid w:val="00BB6303"/>
    <w:rsid w:val="00BB6430"/>
    <w:rsid w:val="00BB6A53"/>
    <w:rsid w:val="00BB6B31"/>
    <w:rsid w:val="00BC15A4"/>
    <w:rsid w:val="00BC31A8"/>
    <w:rsid w:val="00BC3432"/>
    <w:rsid w:val="00BC35B5"/>
    <w:rsid w:val="00BC38BF"/>
    <w:rsid w:val="00BC39FF"/>
    <w:rsid w:val="00BC3FD4"/>
    <w:rsid w:val="00BC4269"/>
    <w:rsid w:val="00BC4A6C"/>
    <w:rsid w:val="00BC4D6C"/>
    <w:rsid w:val="00BC4F29"/>
    <w:rsid w:val="00BC5447"/>
    <w:rsid w:val="00BC55C8"/>
    <w:rsid w:val="00BC5AC5"/>
    <w:rsid w:val="00BC60EC"/>
    <w:rsid w:val="00BC6C4E"/>
    <w:rsid w:val="00BC7455"/>
    <w:rsid w:val="00BD0E0B"/>
    <w:rsid w:val="00BD161E"/>
    <w:rsid w:val="00BD17BA"/>
    <w:rsid w:val="00BD23CF"/>
    <w:rsid w:val="00BD279D"/>
    <w:rsid w:val="00BD36FB"/>
    <w:rsid w:val="00BD3F66"/>
    <w:rsid w:val="00BD4826"/>
    <w:rsid w:val="00BD5AE8"/>
    <w:rsid w:val="00BD5E3C"/>
    <w:rsid w:val="00BD64F8"/>
    <w:rsid w:val="00BE0F22"/>
    <w:rsid w:val="00BE0FD3"/>
    <w:rsid w:val="00BE1993"/>
    <w:rsid w:val="00BE2B37"/>
    <w:rsid w:val="00BE2BE2"/>
    <w:rsid w:val="00BE2DAB"/>
    <w:rsid w:val="00BE3227"/>
    <w:rsid w:val="00BE3BE3"/>
    <w:rsid w:val="00BE4185"/>
    <w:rsid w:val="00BE50CD"/>
    <w:rsid w:val="00BE52BB"/>
    <w:rsid w:val="00BE5E26"/>
    <w:rsid w:val="00BE698C"/>
    <w:rsid w:val="00BE6EFD"/>
    <w:rsid w:val="00BE77A9"/>
    <w:rsid w:val="00BE789D"/>
    <w:rsid w:val="00BE7AF4"/>
    <w:rsid w:val="00BF21C3"/>
    <w:rsid w:val="00BF2782"/>
    <w:rsid w:val="00BF27E1"/>
    <w:rsid w:val="00BF3830"/>
    <w:rsid w:val="00BF394D"/>
    <w:rsid w:val="00BF3A83"/>
    <w:rsid w:val="00BF4488"/>
    <w:rsid w:val="00BF5AA0"/>
    <w:rsid w:val="00BF6172"/>
    <w:rsid w:val="00BF639F"/>
    <w:rsid w:val="00BF66E3"/>
    <w:rsid w:val="00C0058C"/>
    <w:rsid w:val="00C01917"/>
    <w:rsid w:val="00C02B9D"/>
    <w:rsid w:val="00C04139"/>
    <w:rsid w:val="00C042AF"/>
    <w:rsid w:val="00C06126"/>
    <w:rsid w:val="00C065D4"/>
    <w:rsid w:val="00C06C41"/>
    <w:rsid w:val="00C07768"/>
    <w:rsid w:val="00C11121"/>
    <w:rsid w:val="00C11471"/>
    <w:rsid w:val="00C11712"/>
    <w:rsid w:val="00C118E0"/>
    <w:rsid w:val="00C136A6"/>
    <w:rsid w:val="00C13868"/>
    <w:rsid w:val="00C138D6"/>
    <w:rsid w:val="00C1447E"/>
    <w:rsid w:val="00C14B73"/>
    <w:rsid w:val="00C168C6"/>
    <w:rsid w:val="00C16A56"/>
    <w:rsid w:val="00C16A73"/>
    <w:rsid w:val="00C17D9F"/>
    <w:rsid w:val="00C20182"/>
    <w:rsid w:val="00C201DC"/>
    <w:rsid w:val="00C20A4F"/>
    <w:rsid w:val="00C20A82"/>
    <w:rsid w:val="00C20F4E"/>
    <w:rsid w:val="00C21754"/>
    <w:rsid w:val="00C22685"/>
    <w:rsid w:val="00C235CB"/>
    <w:rsid w:val="00C236A9"/>
    <w:rsid w:val="00C23A88"/>
    <w:rsid w:val="00C2412B"/>
    <w:rsid w:val="00C2448E"/>
    <w:rsid w:val="00C24E1D"/>
    <w:rsid w:val="00C265B0"/>
    <w:rsid w:val="00C27101"/>
    <w:rsid w:val="00C31E67"/>
    <w:rsid w:val="00C322F9"/>
    <w:rsid w:val="00C33600"/>
    <w:rsid w:val="00C344DF"/>
    <w:rsid w:val="00C348E4"/>
    <w:rsid w:val="00C35596"/>
    <w:rsid w:val="00C35C44"/>
    <w:rsid w:val="00C367B1"/>
    <w:rsid w:val="00C3701D"/>
    <w:rsid w:val="00C37A62"/>
    <w:rsid w:val="00C4001F"/>
    <w:rsid w:val="00C40188"/>
    <w:rsid w:val="00C402BB"/>
    <w:rsid w:val="00C40BB5"/>
    <w:rsid w:val="00C4187C"/>
    <w:rsid w:val="00C418AB"/>
    <w:rsid w:val="00C4260F"/>
    <w:rsid w:val="00C42D5A"/>
    <w:rsid w:val="00C42D6F"/>
    <w:rsid w:val="00C445DE"/>
    <w:rsid w:val="00C44710"/>
    <w:rsid w:val="00C44B87"/>
    <w:rsid w:val="00C44C9B"/>
    <w:rsid w:val="00C44FCA"/>
    <w:rsid w:val="00C4539D"/>
    <w:rsid w:val="00C45879"/>
    <w:rsid w:val="00C458AC"/>
    <w:rsid w:val="00C460F5"/>
    <w:rsid w:val="00C4726D"/>
    <w:rsid w:val="00C4727C"/>
    <w:rsid w:val="00C47F2E"/>
    <w:rsid w:val="00C50192"/>
    <w:rsid w:val="00C51188"/>
    <w:rsid w:val="00C517E8"/>
    <w:rsid w:val="00C525D0"/>
    <w:rsid w:val="00C52735"/>
    <w:rsid w:val="00C527BD"/>
    <w:rsid w:val="00C52CA4"/>
    <w:rsid w:val="00C542D7"/>
    <w:rsid w:val="00C5442E"/>
    <w:rsid w:val="00C54BEB"/>
    <w:rsid w:val="00C552A9"/>
    <w:rsid w:val="00C554F2"/>
    <w:rsid w:val="00C5571D"/>
    <w:rsid w:val="00C55D04"/>
    <w:rsid w:val="00C56631"/>
    <w:rsid w:val="00C604D9"/>
    <w:rsid w:val="00C60BF6"/>
    <w:rsid w:val="00C60E52"/>
    <w:rsid w:val="00C613E6"/>
    <w:rsid w:val="00C61716"/>
    <w:rsid w:val="00C61C25"/>
    <w:rsid w:val="00C61C41"/>
    <w:rsid w:val="00C6290F"/>
    <w:rsid w:val="00C62F87"/>
    <w:rsid w:val="00C63735"/>
    <w:rsid w:val="00C63C1A"/>
    <w:rsid w:val="00C63C7F"/>
    <w:rsid w:val="00C64816"/>
    <w:rsid w:val="00C67126"/>
    <w:rsid w:val="00C673DC"/>
    <w:rsid w:val="00C67B92"/>
    <w:rsid w:val="00C716CA"/>
    <w:rsid w:val="00C71E0A"/>
    <w:rsid w:val="00C73295"/>
    <w:rsid w:val="00C73C42"/>
    <w:rsid w:val="00C74835"/>
    <w:rsid w:val="00C7493C"/>
    <w:rsid w:val="00C7532F"/>
    <w:rsid w:val="00C766AB"/>
    <w:rsid w:val="00C774D3"/>
    <w:rsid w:val="00C8027C"/>
    <w:rsid w:val="00C806E9"/>
    <w:rsid w:val="00C809B9"/>
    <w:rsid w:val="00C81B05"/>
    <w:rsid w:val="00C81B24"/>
    <w:rsid w:val="00C82DB8"/>
    <w:rsid w:val="00C83013"/>
    <w:rsid w:val="00C84DC4"/>
    <w:rsid w:val="00C84F99"/>
    <w:rsid w:val="00C854A8"/>
    <w:rsid w:val="00C85755"/>
    <w:rsid w:val="00C860CA"/>
    <w:rsid w:val="00C86957"/>
    <w:rsid w:val="00C87755"/>
    <w:rsid w:val="00C9069B"/>
    <w:rsid w:val="00C9170E"/>
    <w:rsid w:val="00C91D16"/>
    <w:rsid w:val="00C92086"/>
    <w:rsid w:val="00C92420"/>
    <w:rsid w:val="00C93080"/>
    <w:rsid w:val="00C93229"/>
    <w:rsid w:val="00C93369"/>
    <w:rsid w:val="00C950C5"/>
    <w:rsid w:val="00C954D3"/>
    <w:rsid w:val="00C95985"/>
    <w:rsid w:val="00C95D2A"/>
    <w:rsid w:val="00C95DEA"/>
    <w:rsid w:val="00C95E7A"/>
    <w:rsid w:val="00C968C5"/>
    <w:rsid w:val="00C96C13"/>
    <w:rsid w:val="00CA0B0C"/>
    <w:rsid w:val="00CA0C62"/>
    <w:rsid w:val="00CA115B"/>
    <w:rsid w:val="00CA155D"/>
    <w:rsid w:val="00CA18DA"/>
    <w:rsid w:val="00CA1F55"/>
    <w:rsid w:val="00CA2621"/>
    <w:rsid w:val="00CA29FE"/>
    <w:rsid w:val="00CA2ED0"/>
    <w:rsid w:val="00CA2FAB"/>
    <w:rsid w:val="00CA2FD8"/>
    <w:rsid w:val="00CA3678"/>
    <w:rsid w:val="00CA48F6"/>
    <w:rsid w:val="00CA50A6"/>
    <w:rsid w:val="00CA5422"/>
    <w:rsid w:val="00CA6998"/>
    <w:rsid w:val="00CA7256"/>
    <w:rsid w:val="00CA7E34"/>
    <w:rsid w:val="00CB0FDC"/>
    <w:rsid w:val="00CB11C8"/>
    <w:rsid w:val="00CB11E0"/>
    <w:rsid w:val="00CB21C3"/>
    <w:rsid w:val="00CB25DA"/>
    <w:rsid w:val="00CB33D7"/>
    <w:rsid w:val="00CB3714"/>
    <w:rsid w:val="00CB37FA"/>
    <w:rsid w:val="00CB38A8"/>
    <w:rsid w:val="00CB3E4F"/>
    <w:rsid w:val="00CB4380"/>
    <w:rsid w:val="00CB4DE2"/>
    <w:rsid w:val="00CB52CD"/>
    <w:rsid w:val="00CB5361"/>
    <w:rsid w:val="00CB563F"/>
    <w:rsid w:val="00CB6A2A"/>
    <w:rsid w:val="00CB6C3A"/>
    <w:rsid w:val="00CB78FE"/>
    <w:rsid w:val="00CC004A"/>
    <w:rsid w:val="00CC1106"/>
    <w:rsid w:val="00CC1764"/>
    <w:rsid w:val="00CC1B29"/>
    <w:rsid w:val="00CC229B"/>
    <w:rsid w:val="00CC2686"/>
    <w:rsid w:val="00CC40B6"/>
    <w:rsid w:val="00CC4560"/>
    <w:rsid w:val="00CC475F"/>
    <w:rsid w:val="00CC52F1"/>
    <w:rsid w:val="00CC6082"/>
    <w:rsid w:val="00CC6B33"/>
    <w:rsid w:val="00CC6C6E"/>
    <w:rsid w:val="00CC769B"/>
    <w:rsid w:val="00CC76E6"/>
    <w:rsid w:val="00CC7FD1"/>
    <w:rsid w:val="00CC7FFB"/>
    <w:rsid w:val="00CD01E6"/>
    <w:rsid w:val="00CD05C8"/>
    <w:rsid w:val="00CD06F2"/>
    <w:rsid w:val="00CD15BD"/>
    <w:rsid w:val="00CD1A92"/>
    <w:rsid w:val="00CD1F55"/>
    <w:rsid w:val="00CD207B"/>
    <w:rsid w:val="00CD244E"/>
    <w:rsid w:val="00CD2909"/>
    <w:rsid w:val="00CD41A6"/>
    <w:rsid w:val="00CD5268"/>
    <w:rsid w:val="00CD5912"/>
    <w:rsid w:val="00CD68CB"/>
    <w:rsid w:val="00CD69CD"/>
    <w:rsid w:val="00CD6ED2"/>
    <w:rsid w:val="00CD702F"/>
    <w:rsid w:val="00CD7C3C"/>
    <w:rsid w:val="00CD7FAF"/>
    <w:rsid w:val="00CE0A18"/>
    <w:rsid w:val="00CE0A66"/>
    <w:rsid w:val="00CE0CAF"/>
    <w:rsid w:val="00CE1A22"/>
    <w:rsid w:val="00CE25ED"/>
    <w:rsid w:val="00CE272F"/>
    <w:rsid w:val="00CE2781"/>
    <w:rsid w:val="00CE33DA"/>
    <w:rsid w:val="00CE3BE7"/>
    <w:rsid w:val="00CE3C10"/>
    <w:rsid w:val="00CE4294"/>
    <w:rsid w:val="00CE46E8"/>
    <w:rsid w:val="00CE5D62"/>
    <w:rsid w:val="00CE6634"/>
    <w:rsid w:val="00CE6EDE"/>
    <w:rsid w:val="00CE7124"/>
    <w:rsid w:val="00CF0531"/>
    <w:rsid w:val="00CF0BD5"/>
    <w:rsid w:val="00CF1248"/>
    <w:rsid w:val="00CF33E8"/>
    <w:rsid w:val="00CF3A55"/>
    <w:rsid w:val="00CF493E"/>
    <w:rsid w:val="00CF4D49"/>
    <w:rsid w:val="00CF5168"/>
    <w:rsid w:val="00CF5242"/>
    <w:rsid w:val="00CF62BB"/>
    <w:rsid w:val="00CF7357"/>
    <w:rsid w:val="00CF7811"/>
    <w:rsid w:val="00D0140B"/>
    <w:rsid w:val="00D02024"/>
    <w:rsid w:val="00D020D2"/>
    <w:rsid w:val="00D0243B"/>
    <w:rsid w:val="00D0291E"/>
    <w:rsid w:val="00D02DE6"/>
    <w:rsid w:val="00D03900"/>
    <w:rsid w:val="00D045B1"/>
    <w:rsid w:val="00D051A3"/>
    <w:rsid w:val="00D0592B"/>
    <w:rsid w:val="00D063C6"/>
    <w:rsid w:val="00D06450"/>
    <w:rsid w:val="00D06B8D"/>
    <w:rsid w:val="00D079AE"/>
    <w:rsid w:val="00D07C7D"/>
    <w:rsid w:val="00D116DF"/>
    <w:rsid w:val="00D11DDA"/>
    <w:rsid w:val="00D12125"/>
    <w:rsid w:val="00D12684"/>
    <w:rsid w:val="00D129E1"/>
    <w:rsid w:val="00D129ED"/>
    <w:rsid w:val="00D13AF7"/>
    <w:rsid w:val="00D14BDC"/>
    <w:rsid w:val="00D1547D"/>
    <w:rsid w:val="00D157CB"/>
    <w:rsid w:val="00D15834"/>
    <w:rsid w:val="00D1593A"/>
    <w:rsid w:val="00D15D1D"/>
    <w:rsid w:val="00D15F49"/>
    <w:rsid w:val="00D17398"/>
    <w:rsid w:val="00D17D34"/>
    <w:rsid w:val="00D20A32"/>
    <w:rsid w:val="00D226A8"/>
    <w:rsid w:val="00D233A3"/>
    <w:rsid w:val="00D2389D"/>
    <w:rsid w:val="00D23C79"/>
    <w:rsid w:val="00D24B5B"/>
    <w:rsid w:val="00D25335"/>
    <w:rsid w:val="00D25BAF"/>
    <w:rsid w:val="00D25C6F"/>
    <w:rsid w:val="00D2650A"/>
    <w:rsid w:val="00D2660D"/>
    <w:rsid w:val="00D26E49"/>
    <w:rsid w:val="00D307D8"/>
    <w:rsid w:val="00D30DA6"/>
    <w:rsid w:val="00D317C2"/>
    <w:rsid w:val="00D31D63"/>
    <w:rsid w:val="00D31E81"/>
    <w:rsid w:val="00D32033"/>
    <w:rsid w:val="00D322C4"/>
    <w:rsid w:val="00D32B0C"/>
    <w:rsid w:val="00D33ABD"/>
    <w:rsid w:val="00D34B96"/>
    <w:rsid w:val="00D377E1"/>
    <w:rsid w:val="00D40C3D"/>
    <w:rsid w:val="00D413F6"/>
    <w:rsid w:val="00D41622"/>
    <w:rsid w:val="00D42A2C"/>
    <w:rsid w:val="00D43C65"/>
    <w:rsid w:val="00D44618"/>
    <w:rsid w:val="00D44952"/>
    <w:rsid w:val="00D449D6"/>
    <w:rsid w:val="00D47B5E"/>
    <w:rsid w:val="00D47DC4"/>
    <w:rsid w:val="00D500FB"/>
    <w:rsid w:val="00D504D2"/>
    <w:rsid w:val="00D507C5"/>
    <w:rsid w:val="00D5086F"/>
    <w:rsid w:val="00D51732"/>
    <w:rsid w:val="00D51DA3"/>
    <w:rsid w:val="00D5234E"/>
    <w:rsid w:val="00D52DEF"/>
    <w:rsid w:val="00D52E97"/>
    <w:rsid w:val="00D54ABF"/>
    <w:rsid w:val="00D55157"/>
    <w:rsid w:val="00D5596D"/>
    <w:rsid w:val="00D56017"/>
    <w:rsid w:val="00D57FB3"/>
    <w:rsid w:val="00D60117"/>
    <w:rsid w:val="00D60A62"/>
    <w:rsid w:val="00D60E96"/>
    <w:rsid w:val="00D61CE9"/>
    <w:rsid w:val="00D61CFF"/>
    <w:rsid w:val="00D61E64"/>
    <w:rsid w:val="00D625A5"/>
    <w:rsid w:val="00D62DE4"/>
    <w:rsid w:val="00D6360C"/>
    <w:rsid w:val="00D63D6D"/>
    <w:rsid w:val="00D64714"/>
    <w:rsid w:val="00D64DA4"/>
    <w:rsid w:val="00D66902"/>
    <w:rsid w:val="00D669C8"/>
    <w:rsid w:val="00D66BC4"/>
    <w:rsid w:val="00D66DB4"/>
    <w:rsid w:val="00D67393"/>
    <w:rsid w:val="00D67E08"/>
    <w:rsid w:val="00D7032C"/>
    <w:rsid w:val="00D7067B"/>
    <w:rsid w:val="00D712EC"/>
    <w:rsid w:val="00D7175C"/>
    <w:rsid w:val="00D71DE0"/>
    <w:rsid w:val="00D723DB"/>
    <w:rsid w:val="00D72510"/>
    <w:rsid w:val="00D72B2E"/>
    <w:rsid w:val="00D73DFC"/>
    <w:rsid w:val="00D74700"/>
    <w:rsid w:val="00D7497D"/>
    <w:rsid w:val="00D74B6B"/>
    <w:rsid w:val="00D75D05"/>
    <w:rsid w:val="00D760A8"/>
    <w:rsid w:val="00D7669C"/>
    <w:rsid w:val="00D76CB8"/>
    <w:rsid w:val="00D76EC7"/>
    <w:rsid w:val="00D77337"/>
    <w:rsid w:val="00D7772C"/>
    <w:rsid w:val="00D77A26"/>
    <w:rsid w:val="00D77B99"/>
    <w:rsid w:val="00D77D8E"/>
    <w:rsid w:val="00D80C65"/>
    <w:rsid w:val="00D81A16"/>
    <w:rsid w:val="00D8228B"/>
    <w:rsid w:val="00D83434"/>
    <w:rsid w:val="00D8495E"/>
    <w:rsid w:val="00D84BD6"/>
    <w:rsid w:val="00D85D38"/>
    <w:rsid w:val="00D85D3E"/>
    <w:rsid w:val="00D87088"/>
    <w:rsid w:val="00D9074A"/>
    <w:rsid w:val="00D9097D"/>
    <w:rsid w:val="00D91214"/>
    <w:rsid w:val="00D91A39"/>
    <w:rsid w:val="00D9269A"/>
    <w:rsid w:val="00D927EA"/>
    <w:rsid w:val="00D929FA"/>
    <w:rsid w:val="00D933B1"/>
    <w:rsid w:val="00D938E9"/>
    <w:rsid w:val="00D93903"/>
    <w:rsid w:val="00D9417C"/>
    <w:rsid w:val="00D949C7"/>
    <w:rsid w:val="00D94A60"/>
    <w:rsid w:val="00D94E69"/>
    <w:rsid w:val="00D952E4"/>
    <w:rsid w:val="00D9562E"/>
    <w:rsid w:val="00D956D8"/>
    <w:rsid w:val="00D95B22"/>
    <w:rsid w:val="00D96F44"/>
    <w:rsid w:val="00D97657"/>
    <w:rsid w:val="00DA0784"/>
    <w:rsid w:val="00DA0817"/>
    <w:rsid w:val="00DA0DF6"/>
    <w:rsid w:val="00DA1848"/>
    <w:rsid w:val="00DA1EDA"/>
    <w:rsid w:val="00DA32E6"/>
    <w:rsid w:val="00DA32F7"/>
    <w:rsid w:val="00DA441A"/>
    <w:rsid w:val="00DA5255"/>
    <w:rsid w:val="00DA6E41"/>
    <w:rsid w:val="00DA6F3E"/>
    <w:rsid w:val="00DA7113"/>
    <w:rsid w:val="00DA7B9F"/>
    <w:rsid w:val="00DA7D02"/>
    <w:rsid w:val="00DB067A"/>
    <w:rsid w:val="00DB167C"/>
    <w:rsid w:val="00DB16CE"/>
    <w:rsid w:val="00DB227D"/>
    <w:rsid w:val="00DB2997"/>
    <w:rsid w:val="00DB2A7A"/>
    <w:rsid w:val="00DB2CCF"/>
    <w:rsid w:val="00DB33EF"/>
    <w:rsid w:val="00DB382B"/>
    <w:rsid w:val="00DB485C"/>
    <w:rsid w:val="00DB5754"/>
    <w:rsid w:val="00DB675E"/>
    <w:rsid w:val="00DB6D92"/>
    <w:rsid w:val="00DB7520"/>
    <w:rsid w:val="00DB7BD3"/>
    <w:rsid w:val="00DC0462"/>
    <w:rsid w:val="00DC070B"/>
    <w:rsid w:val="00DC095B"/>
    <w:rsid w:val="00DC0992"/>
    <w:rsid w:val="00DC0A8A"/>
    <w:rsid w:val="00DC0CBC"/>
    <w:rsid w:val="00DC0D98"/>
    <w:rsid w:val="00DC1133"/>
    <w:rsid w:val="00DC1A2A"/>
    <w:rsid w:val="00DC32FA"/>
    <w:rsid w:val="00DC376E"/>
    <w:rsid w:val="00DC3F23"/>
    <w:rsid w:val="00DC4568"/>
    <w:rsid w:val="00DC4AC1"/>
    <w:rsid w:val="00DC53F1"/>
    <w:rsid w:val="00DC57BD"/>
    <w:rsid w:val="00DC614B"/>
    <w:rsid w:val="00DC67AC"/>
    <w:rsid w:val="00DC6D5F"/>
    <w:rsid w:val="00DC7503"/>
    <w:rsid w:val="00DC7B6E"/>
    <w:rsid w:val="00DD01B6"/>
    <w:rsid w:val="00DD0B00"/>
    <w:rsid w:val="00DD1534"/>
    <w:rsid w:val="00DD350D"/>
    <w:rsid w:val="00DD3B19"/>
    <w:rsid w:val="00DD4216"/>
    <w:rsid w:val="00DD4EAD"/>
    <w:rsid w:val="00DD4F6E"/>
    <w:rsid w:val="00DD50D7"/>
    <w:rsid w:val="00DD50DD"/>
    <w:rsid w:val="00DD5986"/>
    <w:rsid w:val="00DD5AE1"/>
    <w:rsid w:val="00DD7A86"/>
    <w:rsid w:val="00DE07F1"/>
    <w:rsid w:val="00DE151B"/>
    <w:rsid w:val="00DE1F2B"/>
    <w:rsid w:val="00DE274C"/>
    <w:rsid w:val="00DE287D"/>
    <w:rsid w:val="00DE2A8B"/>
    <w:rsid w:val="00DE4090"/>
    <w:rsid w:val="00DE4773"/>
    <w:rsid w:val="00DE4A17"/>
    <w:rsid w:val="00DE4E33"/>
    <w:rsid w:val="00DE5003"/>
    <w:rsid w:val="00DE60A2"/>
    <w:rsid w:val="00DE72C3"/>
    <w:rsid w:val="00DE7727"/>
    <w:rsid w:val="00DE7D8F"/>
    <w:rsid w:val="00DF1383"/>
    <w:rsid w:val="00DF1D6B"/>
    <w:rsid w:val="00DF2A1A"/>
    <w:rsid w:val="00DF2E8F"/>
    <w:rsid w:val="00DF4239"/>
    <w:rsid w:val="00DF4726"/>
    <w:rsid w:val="00DF5276"/>
    <w:rsid w:val="00DF55A4"/>
    <w:rsid w:val="00DF58C5"/>
    <w:rsid w:val="00DF6289"/>
    <w:rsid w:val="00E0095F"/>
    <w:rsid w:val="00E020D7"/>
    <w:rsid w:val="00E02339"/>
    <w:rsid w:val="00E0258C"/>
    <w:rsid w:val="00E028EE"/>
    <w:rsid w:val="00E03A59"/>
    <w:rsid w:val="00E03A6C"/>
    <w:rsid w:val="00E03C6D"/>
    <w:rsid w:val="00E03EB1"/>
    <w:rsid w:val="00E0559B"/>
    <w:rsid w:val="00E069C8"/>
    <w:rsid w:val="00E06F58"/>
    <w:rsid w:val="00E10018"/>
    <w:rsid w:val="00E10F6B"/>
    <w:rsid w:val="00E119DC"/>
    <w:rsid w:val="00E12F74"/>
    <w:rsid w:val="00E1390D"/>
    <w:rsid w:val="00E139CA"/>
    <w:rsid w:val="00E1464E"/>
    <w:rsid w:val="00E15C46"/>
    <w:rsid w:val="00E16BCC"/>
    <w:rsid w:val="00E16D67"/>
    <w:rsid w:val="00E16F1D"/>
    <w:rsid w:val="00E16F48"/>
    <w:rsid w:val="00E2134C"/>
    <w:rsid w:val="00E21447"/>
    <w:rsid w:val="00E214EB"/>
    <w:rsid w:val="00E2226B"/>
    <w:rsid w:val="00E2322B"/>
    <w:rsid w:val="00E232BC"/>
    <w:rsid w:val="00E23426"/>
    <w:rsid w:val="00E234D2"/>
    <w:rsid w:val="00E23E4B"/>
    <w:rsid w:val="00E24CA5"/>
    <w:rsid w:val="00E24CE6"/>
    <w:rsid w:val="00E25286"/>
    <w:rsid w:val="00E26038"/>
    <w:rsid w:val="00E26F48"/>
    <w:rsid w:val="00E26F64"/>
    <w:rsid w:val="00E27970"/>
    <w:rsid w:val="00E30B45"/>
    <w:rsid w:val="00E30D80"/>
    <w:rsid w:val="00E3131F"/>
    <w:rsid w:val="00E319C5"/>
    <w:rsid w:val="00E31B55"/>
    <w:rsid w:val="00E32184"/>
    <w:rsid w:val="00E324CC"/>
    <w:rsid w:val="00E3340C"/>
    <w:rsid w:val="00E34407"/>
    <w:rsid w:val="00E34633"/>
    <w:rsid w:val="00E3467F"/>
    <w:rsid w:val="00E34C70"/>
    <w:rsid w:val="00E34CA2"/>
    <w:rsid w:val="00E34FCD"/>
    <w:rsid w:val="00E36528"/>
    <w:rsid w:val="00E4027D"/>
    <w:rsid w:val="00E40DBD"/>
    <w:rsid w:val="00E413B8"/>
    <w:rsid w:val="00E41CD1"/>
    <w:rsid w:val="00E42AC9"/>
    <w:rsid w:val="00E42D4E"/>
    <w:rsid w:val="00E4440F"/>
    <w:rsid w:val="00E454D5"/>
    <w:rsid w:val="00E45797"/>
    <w:rsid w:val="00E46DB2"/>
    <w:rsid w:val="00E47690"/>
    <w:rsid w:val="00E50135"/>
    <w:rsid w:val="00E5045E"/>
    <w:rsid w:val="00E51340"/>
    <w:rsid w:val="00E513E4"/>
    <w:rsid w:val="00E52089"/>
    <w:rsid w:val="00E52205"/>
    <w:rsid w:val="00E52470"/>
    <w:rsid w:val="00E52C38"/>
    <w:rsid w:val="00E54999"/>
    <w:rsid w:val="00E54B20"/>
    <w:rsid w:val="00E54D81"/>
    <w:rsid w:val="00E555EA"/>
    <w:rsid w:val="00E56429"/>
    <w:rsid w:val="00E574B5"/>
    <w:rsid w:val="00E57502"/>
    <w:rsid w:val="00E57526"/>
    <w:rsid w:val="00E60127"/>
    <w:rsid w:val="00E60460"/>
    <w:rsid w:val="00E60B10"/>
    <w:rsid w:val="00E61315"/>
    <w:rsid w:val="00E61597"/>
    <w:rsid w:val="00E62C83"/>
    <w:rsid w:val="00E641B1"/>
    <w:rsid w:val="00E643A6"/>
    <w:rsid w:val="00E655FF"/>
    <w:rsid w:val="00E65E14"/>
    <w:rsid w:val="00E662EA"/>
    <w:rsid w:val="00E66FEF"/>
    <w:rsid w:val="00E673C4"/>
    <w:rsid w:val="00E67727"/>
    <w:rsid w:val="00E67D48"/>
    <w:rsid w:val="00E67E89"/>
    <w:rsid w:val="00E71C79"/>
    <w:rsid w:val="00E725F7"/>
    <w:rsid w:val="00E72763"/>
    <w:rsid w:val="00E7382B"/>
    <w:rsid w:val="00E73AA2"/>
    <w:rsid w:val="00E73CE5"/>
    <w:rsid w:val="00E74C33"/>
    <w:rsid w:val="00E75223"/>
    <w:rsid w:val="00E7553B"/>
    <w:rsid w:val="00E75864"/>
    <w:rsid w:val="00E76737"/>
    <w:rsid w:val="00E76B73"/>
    <w:rsid w:val="00E77395"/>
    <w:rsid w:val="00E7773E"/>
    <w:rsid w:val="00E8020C"/>
    <w:rsid w:val="00E80FB6"/>
    <w:rsid w:val="00E82653"/>
    <w:rsid w:val="00E82AAA"/>
    <w:rsid w:val="00E836AC"/>
    <w:rsid w:val="00E840AC"/>
    <w:rsid w:val="00E84310"/>
    <w:rsid w:val="00E849D4"/>
    <w:rsid w:val="00E855A7"/>
    <w:rsid w:val="00E859A4"/>
    <w:rsid w:val="00E85C54"/>
    <w:rsid w:val="00E86828"/>
    <w:rsid w:val="00E86925"/>
    <w:rsid w:val="00E86AC9"/>
    <w:rsid w:val="00E86D2D"/>
    <w:rsid w:val="00E86E33"/>
    <w:rsid w:val="00E86E72"/>
    <w:rsid w:val="00E87423"/>
    <w:rsid w:val="00E879AE"/>
    <w:rsid w:val="00E87BEB"/>
    <w:rsid w:val="00E901C9"/>
    <w:rsid w:val="00E9078A"/>
    <w:rsid w:val="00E91C6C"/>
    <w:rsid w:val="00E922A3"/>
    <w:rsid w:val="00E928EE"/>
    <w:rsid w:val="00E94BEC"/>
    <w:rsid w:val="00E94D25"/>
    <w:rsid w:val="00E952E2"/>
    <w:rsid w:val="00E9713D"/>
    <w:rsid w:val="00E973A9"/>
    <w:rsid w:val="00EA14B6"/>
    <w:rsid w:val="00EA1F86"/>
    <w:rsid w:val="00EA1FBE"/>
    <w:rsid w:val="00EA251F"/>
    <w:rsid w:val="00EA32CC"/>
    <w:rsid w:val="00EA47CA"/>
    <w:rsid w:val="00EA6667"/>
    <w:rsid w:val="00EA6CC5"/>
    <w:rsid w:val="00EA6D06"/>
    <w:rsid w:val="00EA7F74"/>
    <w:rsid w:val="00EB03E0"/>
    <w:rsid w:val="00EB056A"/>
    <w:rsid w:val="00EB08DC"/>
    <w:rsid w:val="00EB0B29"/>
    <w:rsid w:val="00EB11C2"/>
    <w:rsid w:val="00EB307C"/>
    <w:rsid w:val="00EB3BD5"/>
    <w:rsid w:val="00EB4128"/>
    <w:rsid w:val="00EB48AB"/>
    <w:rsid w:val="00EB4CC3"/>
    <w:rsid w:val="00EB50FA"/>
    <w:rsid w:val="00EB52E7"/>
    <w:rsid w:val="00EB5621"/>
    <w:rsid w:val="00EB5684"/>
    <w:rsid w:val="00EB5FD8"/>
    <w:rsid w:val="00EB6399"/>
    <w:rsid w:val="00EB63D8"/>
    <w:rsid w:val="00EB63DE"/>
    <w:rsid w:val="00EB7FA8"/>
    <w:rsid w:val="00EC01C6"/>
    <w:rsid w:val="00EC0520"/>
    <w:rsid w:val="00EC0632"/>
    <w:rsid w:val="00EC2978"/>
    <w:rsid w:val="00EC3290"/>
    <w:rsid w:val="00EC355E"/>
    <w:rsid w:val="00EC586C"/>
    <w:rsid w:val="00EC73A6"/>
    <w:rsid w:val="00EC7C1B"/>
    <w:rsid w:val="00ED00C2"/>
    <w:rsid w:val="00ED17A9"/>
    <w:rsid w:val="00ED2080"/>
    <w:rsid w:val="00ED33CC"/>
    <w:rsid w:val="00ED4186"/>
    <w:rsid w:val="00ED4A96"/>
    <w:rsid w:val="00ED5146"/>
    <w:rsid w:val="00ED58D4"/>
    <w:rsid w:val="00ED5B68"/>
    <w:rsid w:val="00ED5D30"/>
    <w:rsid w:val="00ED60CC"/>
    <w:rsid w:val="00ED6EE2"/>
    <w:rsid w:val="00ED761E"/>
    <w:rsid w:val="00ED7907"/>
    <w:rsid w:val="00EE0D21"/>
    <w:rsid w:val="00EE115E"/>
    <w:rsid w:val="00EE131D"/>
    <w:rsid w:val="00EE1449"/>
    <w:rsid w:val="00EE21FF"/>
    <w:rsid w:val="00EE39D6"/>
    <w:rsid w:val="00EE41D1"/>
    <w:rsid w:val="00EE4A13"/>
    <w:rsid w:val="00EE4CB7"/>
    <w:rsid w:val="00EE4D1D"/>
    <w:rsid w:val="00EE5AE8"/>
    <w:rsid w:val="00EE5C23"/>
    <w:rsid w:val="00EE678D"/>
    <w:rsid w:val="00EE6ECB"/>
    <w:rsid w:val="00EE7D34"/>
    <w:rsid w:val="00EE7D43"/>
    <w:rsid w:val="00EF0929"/>
    <w:rsid w:val="00EF137B"/>
    <w:rsid w:val="00EF1C97"/>
    <w:rsid w:val="00EF2310"/>
    <w:rsid w:val="00EF236D"/>
    <w:rsid w:val="00EF2A3B"/>
    <w:rsid w:val="00EF2E8F"/>
    <w:rsid w:val="00EF31EB"/>
    <w:rsid w:val="00EF37C8"/>
    <w:rsid w:val="00EF4764"/>
    <w:rsid w:val="00EF4A70"/>
    <w:rsid w:val="00EF5959"/>
    <w:rsid w:val="00EF63F4"/>
    <w:rsid w:val="00EF64A8"/>
    <w:rsid w:val="00EF74E7"/>
    <w:rsid w:val="00F0018C"/>
    <w:rsid w:val="00F008A4"/>
    <w:rsid w:val="00F00AA8"/>
    <w:rsid w:val="00F024D9"/>
    <w:rsid w:val="00F02C28"/>
    <w:rsid w:val="00F0378D"/>
    <w:rsid w:val="00F03D93"/>
    <w:rsid w:val="00F04AE3"/>
    <w:rsid w:val="00F06B0C"/>
    <w:rsid w:val="00F076F4"/>
    <w:rsid w:val="00F10B16"/>
    <w:rsid w:val="00F116EC"/>
    <w:rsid w:val="00F11A5D"/>
    <w:rsid w:val="00F11F7B"/>
    <w:rsid w:val="00F12DAD"/>
    <w:rsid w:val="00F136F7"/>
    <w:rsid w:val="00F1450A"/>
    <w:rsid w:val="00F149D7"/>
    <w:rsid w:val="00F15201"/>
    <w:rsid w:val="00F15345"/>
    <w:rsid w:val="00F15DE2"/>
    <w:rsid w:val="00F1758D"/>
    <w:rsid w:val="00F17900"/>
    <w:rsid w:val="00F207D5"/>
    <w:rsid w:val="00F20A47"/>
    <w:rsid w:val="00F20DDA"/>
    <w:rsid w:val="00F20F18"/>
    <w:rsid w:val="00F215A3"/>
    <w:rsid w:val="00F221FF"/>
    <w:rsid w:val="00F22E88"/>
    <w:rsid w:val="00F236D4"/>
    <w:rsid w:val="00F23893"/>
    <w:rsid w:val="00F23AF6"/>
    <w:rsid w:val="00F2401C"/>
    <w:rsid w:val="00F24C8D"/>
    <w:rsid w:val="00F2536F"/>
    <w:rsid w:val="00F254D3"/>
    <w:rsid w:val="00F25ACF"/>
    <w:rsid w:val="00F25D98"/>
    <w:rsid w:val="00F261D9"/>
    <w:rsid w:val="00F266D3"/>
    <w:rsid w:val="00F274E8"/>
    <w:rsid w:val="00F300AE"/>
    <w:rsid w:val="00F300FB"/>
    <w:rsid w:val="00F30963"/>
    <w:rsid w:val="00F30AC8"/>
    <w:rsid w:val="00F3177C"/>
    <w:rsid w:val="00F31C90"/>
    <w:rsid w:val="00F325E2"/>
    <w:rsid w:val="00F3313D"/>
    <w:rsid w:val="00F340F4"/>
    <w:rsid w:val="00F34406"/>
    <w:rsid w:val="00F34408"/>
    <w:rsid w:val="00F37272"/>
    <w:rsid w:val="00F37CDA"/>
    <w:rsid w:val="00F414C4"/>
    <w:rsid w:val="00F414E7"/>
    <w:rsid w:val="00F41FDC"/>
    <w:rsid w:val="00F4218D"/>
    <w:rsid w:val="00F42BE7"/>
    <w:rsid w:val="00F438DD"/>
    <w:rsid w:val="00F44146"/>
    <w:rsid w:val="00F44A58"/>
    <w:rsid w:val="00F45052"/>
    <w:rsid w:val="00F45875"/>
    <w:rsid w:val="00F464E1"/>
    <w:rsid w:val="00F475D5"/>
    <w:rsid w:val="00F476A5"/>
    <w:rsid w:val="00F478FC"/>
    <w:rsid w:val="00F47A89"/>
    <w:rsid w:val="00F5096C"/>
    <w:rsid w:val="00F50F2A"/>
    <w:rsid w:val="00F512CB"/>
    <w:rsid w:val="00F51AE8"/>
    <w:rsid w:val="00F535F0"/>
    <w:rsid w:val="00F536DC"/>
    <w:rsid w:val="00F53EBD"/>
    <w:rsid w:val="00F5416A"/>
    <w:rsid w:val="00F5423E"/>
    <w:rsid w:val="00F54EA6"/>
    <w:rsid w:val="00F550A2"/>
    <w:rsid w:val="00F561A0"/>
    <w:rsid w:val="00F563FF"/>
    <w:rsid w:val="00F56A7D"/>
    <w:rsid w:val="00F56E19"/>
    <w:rsid w:val="00F57005"/>
    <w:rsid w:val="00F57C11"/>
    <w:rsid w:val="00F57E51"/>
    <w:rsid w:val="00F600FF"/>
    <w:rsid w:val="00F601F4"/>
    <w:rsid w:val="00F61A5F"/>
    <w:rsid w:val="00F61B0C"/>
    <w:rsid w:val="00F61CE9"/>
    <w:rsid w:val="00F63312"/>
    <w:rsid w:val="00F63694"/>
    <w:rsid w:val="00F63C33"/>
    <w:rsid w:val="00F63D3A"/>
    <w:rsid w:val="00F63E49"/>
    <w:rsid w:val="00F63E71"/>
    <w:rsid w:val="00F63FB1"/>
    <w:rsid w:val="00F646A7"/>
    <w:rsid w:val="00F64EDF"/>
    <w:rsid w:val="00F67819"/>
    <w:rsid w:val="00F67AA6"/>
    <w:rsid w:val="00F7083D"/>
    <w:rsid w:val="00F709AC"/>
    <w:rsid w:val="00F70DBD"/>
    <w:rsid w:val="00F7148A"/>
    <w:rsid w:val="00F717A0"/>
    <w:rsid w:val="00F72287"/>
    <w:rsid w:val="00F72697"/>
    <w:rsid w:val="00F73D02"/>
    <w:rsid w:val="00F74AFB"/>
    <w:rsid w:val="00F75BCF"/>
    <w:rsid w:val="00F75C77"/>
    <w:rsid w:val="00F767E5"/>
    <w:rsid w:val="00F76D6B"/>
    <w:rsid w:val="00F77122"/>
    <w:rsid w:val="00F7725B"/>
    <w:rsid w:val="00F77268"/>
    <w:rsid w:val="00F77A1F"/>
    <w:rsid w:val="00F80276"/>
    <w:rsid w:val="00F809D0"/>
    <w:rsid w:val="00F80DA2"/>
    <w:rsid w:val="00F80DBD"/>
    <w:rsid w:val="00F81236"/>
    <w:rsid w:val="00F81B2A"/>
    <w:rsid w:val="00F81FA6"/>
    <w:rsid w:val="00F824CF"/>
    <w:rsid w:val="00F834DD"/>
    <w:rsid w:val="00F83666"/>
    <w:rsid w:val="00F84699"/>
    <w:rsid w:val="00F84C75"/>
    <w:rsid w:val="00F858AF"/>
    <w:rsid w:val="00F86253"/>
    <w:rsid w:val="00F868E5"/>
    <w:rsid w:val="00F9063E"/>
    <w:rsid w:val="00F90AD2"/>
    <w:rsid w:val="00F9144F"/>
    <w:rsid w:val="00F91E87"/>
    <w:rsid w:val="00F922C3"/>
    <w:rsid w:val="00F92942"/>
    <w:rsid w:val="00F930E2"/>
    <w:rsid w:val="00F942F0"/>
    <w:rsid w:val="00F944B5"/>
    <w:rsid w:val="00F9512C"/>
    <w:rsid w:val="00F95C2C"/>
    <w:rsid w:val="00F963F3"/>
    <w:rsid w:val="00F9698D"/>
    <w:rsid w:val="00F96A52"/>
    <w:rsid w:val="00F96B99"/>
    <w:rsid w:val="00F97194"/>
    <w:rsid w:val="00F97298"/>
    <w:rsid w:val="00F97678"/>
    <w:rsid w:val="00F9789B"/>
    <w:rsid w:val="00FA040E"/>
    <w:rsid w:val="00FA08E4"/>
    <w:rsid w:val="00FA0F25"/>
    <w:rsid w:val="00FA0F2A"/>
    <w:rsid w:val="00FA0F43"/>
    <w:rsid w:val="00FA1699"/>
    <w:rsid w:val="00FA1998"/>
    <w:rsid w:val="00FA1F8C"/>
    <w:rsid w:val="00FA1FA1"/>
    <w:rsid w:val="00FA2354"/>
    <w:rsid w:val="00FA24AC"/>
    <w:rsid w:val="00FA2A33"/>
    <w:rsid w:val="00FA31AB"/>
    <w:rsid w:val="00FA36F4"/>
    <w:rsid w:val="00FA394E"/>
    <w:rsid w:val="00FA3D9E"/>
    <w:rsid w:val="00FA3E98"/>
    <w:rsid w:val="00FA4654"/>
    <w:rsid w:val="00FA5242"/>
    <w:rsid w:val="00FA5296"/>
    <w:rsid w:val="00FA5490"/>
    <w:rsid w:val="00FA5692"/>
    <w:rsid w:val="00FA5FD5"/>
    <w:rsid w:val="00FA62B3"/>
    <w:rsid w:val="00FA65A1"/>
    <w:rsid w:val="00FA69E5"/>
    <w:rsid w:val="00FA786E"/>
    <w:rsid w:val="00FA7DC8"/>
    <w:rsid w:val="00FB038E"/>
    <w:rsid w:val="00FB075F"/>
    <w:rsid w:val="00FB0EC4"/>
    <w:rsid w:val="00FB11EF"/>
    <w:rsid w:val="00FB1BB8"/>
    <w:rsid w:val="00FB2853"/>
    <w:rsid w:val="00FB3D40"/>
    <w:rsid w:val="00FB3FF4"/>
    <w:rsid w:val="00FB4E84"/>
    <w:rsid w:val="00FB575F"/>
    <w:rsid w:val="00FB6B9B"/>
    <w:rsid w:val="00FB7113"/>
    <w:rsid w:val="00FB79C3"/>
    <w:rsid w:val="00FB7F73"/>
    <w:rsid w:val="00FC09B6"/>
    <w:rsid w:val="00FC0A89"/>
    <w:rsid w:val="00FC0DE2"/>
    <w:rsid w:val="00FC1314"/>
    <w:rsid w:val="00FC283B"/>
    <w:rsid w:val="00FC29D1"/>
    <w:rsid w:val="00FC419D"/>
    <w:rsid w:val="00FC46CF"/>
    <w:rsid w:val="00FC4959"/>
    <w:rsid w:val="00FC4E0F"/>
    <w:rsid w:val="00FC4EA1"/>
    <w:rsid w:val="00FC4F55"/>
    <w:rsid w:val="00FC7619"/>
    <w:rsid w:val="00FC7ABA"/>
    <w:rsid w:val="00FD09D6"/>
    <w:rsid w:val="00FD0AD8"/>
    <w:rsid w:val="00FD14A5"/>
    <w:rsid w:val="00FD1E30"/>
    <w:rsid w:val="00FD21A7"/>
    <w:rsid w:val="00FD2A85"/>
    <w:rsid w:val="00FD2EF1"/>
    <w:rsid w:val="00FD41F9"/>
    <w:rsid w:val="00FD46A2"/>
    <w:rsid w:val="00FD4C7D"/>
    <w:rsid w:val="00FD52EB"/>
    <w:rsid w:val="00FD7C94"/>
    <w:rsid w:val="00FE174A"/>
    <w:rsid w:val="00FE197B"/>
    <w:rsid w:val="00FE324A"/>
    <w:rsid w:val="00FE4872"/>
    <w:rsid w:val="00FE49B8"/>
    <w:rsid w:val="00FE4BBD"/>
    <w:rsid w:val="00FE5102"/>
    <w:rsid w:val="00FE536E"/>
    <w:rsid w:val="00FE55FE"/>
    <w:rsid w:val="00FE6597"/>
    <w:rsid w:val="00FE6DA1"/>
    <w:rsid w:val="00FE7A7B"/>
    <w:rsid w:val="00FE7D17"/>
    <w:rsid w:val="00FE7D91"/>
    <w:rsid w:val="00FF03A0"/>
    <w:rsid w:val="00FF0C1F"/>
    <w:rsid w:val="00FF1068"/>
    <w:rsid w:val="00FF11A3"/>
    <w:rsid w:val="00FF16B5"/>
    <w:rsid w:val="00FF3A7C"/>
    <w:rsid w:val="00FF3F40"/>
    <w:rsid w:val="00FF42BC"/>
    <w:rsid w:val="00FF4634"/>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A55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pPr>
        <w:spacing w:after="180"/>
        <w:ind w:left="284"/>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rPr>
      <w:rFonts w:eastAsia="Times New Roman"/>
      <w:lang w:val="en-GB"/>
    </w:rPr>
  </w:style>
  <w:style w:type="paragraph" w:styleId="10">
    <w:name w:val="heading 1"/>
    <w:next w:val="a2"/>
    <w:link w:val="1Char"/>
    <w:qFormat/>
    <w:rsid w:val="005456E5"/>
    <w:pPr>
      <w:keepNext/>
      <w:keepLines/>
      <w:pBdr>
        <w:top w:val="single" w:sz="12" w:space="3" w:color="auto"/>
      </w:pBdr>
      <w:spacing w:before="24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D5596D"/>
    <w:pPr>
      <w:spacing w:after="120"/>
      <w:ind w:left="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rsid w:val="00D5596D"/>
    <w:rPr>
      <w:szCs w:val="24"/>
    </w:rPr>
  </w:style>
  <w:style w:type="character" w:customStyle="1" w:styleId="Char1">
    <w:name w:val="题注 Char"/>
    <w:aliases w:val="cap Char1,cap Char Char,Caption Char Char,Caption Char1 Char Char,cap Char Char1 Char,Caption Char Char1 Char Char,cap Char2 Char"/>
    <w:link w:val="af7"/>
    <w:rsid w:val="00642E42"/>
    <w:rPr>
      <w:rFonts w:eastAsia="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pPr>
        <w:spacing w:after="180"/>
        <w:ind w:left="284"/>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rPr>
      <w:rFonts w:eastAsia="Times New Roman"/>
      <w:lang w:val="en-GB"/>
    </w:rPr>
  </w:style>
  <w:style w:type="paragraph" w:styleId="10">
    <w:name w:val="heading 1"/>
    <w:next w:val="a2"/>
    <w:link w:val="1Char"/>
    <w:qFormat/>
    <w:rsid w:val="005456E5"/>
    <w:pPr>
      <w:keepNext/>
      <w:keepLines/>
      <w:pBdr>
        <w:top w:val="single" w:sz="12" w:space="3" w:color="auto"/>
      </w:pBdr>
      <w:spacing w:before="24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D5596D"/>
    <w:pPr>
      <w:spacing w:after="120"/>
      <w:ind w:left="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rsid w:val="00D5596D"/>
    <w:rPr>
      <w:szCs w:val="24"/>
    </w:rPr>
  </w:style>
  <w:style w:type="character" w:customStyle="1" w:styleId="Char1">
    <w:name w:val="题注 Char"/>
    <w:aliases w:val="cap Char1,cap Char Char,Caption Char Char,Caption Char1 Char Char,cap Char Char1 Char,Caption Char Char1 Char Char,cap Char2 Char"/>
    <w:link w:val="af7"/>
    <w:rsid w:val="00642E42"/>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5879223">
      <w:bodyDiv w:val="1"/>
      <w:marLeft w:val="0"/>
      <w:marRight w:val="0"/>
      <w:marTop w:val="0"/>
      <w:marBottom w:val="0"/>
      <w:divBdr>
        <w:top w:val="none" w:sz="0" w:space="0" w:color="auto"/>
        <w:left w:val="none" w:sz="0" w:space="0" w:color="auto"/>
        <w:bottom w:val="none" w:sz="0" w:space="0" w:color="auto"/>
        <w:right w:val="none" w:sz="0" w:space="0" w:color="auto"/>
      </w:divBdr>
      <w:divsChild>
        <w:div w:id="1152067403">
          <w:marLeft w:val="0"/>
          <w:marRight w:val="0"/>
          <w:marTop w:val="0"/>
          <w:marBottom w:val="0"/>
          <w:divBdr>
            <w:top w:val="none" w:sz="0" w:space="0" w:color="auto"/>
            <w:left w:val="none" w:sz="0" w:space="0" w:color="auto"/>
            <w:bottom w:val="none" w:sz="0" w:space="0" w:color="auto"/>
            <w:right w:val="none" w:sz="0" w:space="0" w:color="auto"/>
          </w:divBdr>
          <w:divsChild>
            <w:div w:id="437023100">
              <w:marLeft w:val="0"/>
              <w:marRight w:val="0"/>
              <w:marTop w:val="0"/>
              <w:marBottom w:val="0"/>
              <w:divBdr>
                <w:top w:val="none" w:sz="0" w:space="0" w:color="auto"/>
                <w:left w:val="none" w:sz="0" w:space="0" w:color="auto"/>
                <w:bottom w:val="none" w:sz="0" w:space="0" w:color="auto"/>
                <w:right w:val="none" w:sz="0" w:space="0" w:color="auto"/>
              </w:divBdr>
              <w:divsChild>
                <w:div w:id="201212039">
                  <w:marLeft w:val="0"/>
                  <w:marRight w:val="0"/>
                  <w:marTop w:val="0"/>
                  <w:marBottom w:val="0"/>
                  <w:divBdr>
                    <w:top w:val="none" w:sz="0" w:space="0" w:color="auto"/>
                    <w:left w:val="none" w:sz="0" w:space="0" w:color="auto"/>
                    <w:bottom w:val="none" w:sz="0" w:space="0" w:color="auto"/>
                    <w:right w:val="none" w:sz="0" w:space="0" w:color="auto"/>
                  </w:divBdr>
                  <w:divsChild>
                    <w:div w:id="272714701">
                      <w:marLeft w:val="0"/>
                      <w:marRight w:val="0"/>
                      <w:marTop w:val="0"/>
                      <w:marBottom w:val="0"/>
                      <w:divBdr>
                        <w:top w:val="none" w:sz="0" w:space="0" w:color="auto"/>
                        <w:left w:val="none" w:sz="0" w:space="0" w:color="auto"/>
                        <w:bottom w:val="none" w:sz="0" w:space="0" w:color="auto"/>
                        <w:right w:val="none" w:sz="0" w:space="0" w:color="auto"/>
                      </w:divBdr>
                      <w:divsChild>
                        <w:div w:id="237061619">
                          <w:marLeft w:val="0"/>
                          <w:marRight w:val="0"/>
                          <w:marTop w:val="0"/>
                          <w:marBottom w:val="0"/>
                          <w:divBdr>
                            <w:top w:val="none" w:sz="0" w:space="0" w:color="auto"/>
                            <w:left w:val="none" w:sz="0" w:space="0" w:color="auto"/>
                            <w:bottom w:val="none" w:sz="0" w:space="0" w:color="auto"/>
                            <w:right w:val="none" w:sz="0" w:space="0" w:color="auto"/>
                          </w:divBdr>
                          <w:divsChild>
                            <w:div w:id="668750971">
                              <w:marLeft w:val="0"/>
                              <w:marRight w:val="0"/>
                              <w:marTop w:val="0"/>
                              <w:marBottom w:val="0"/>
                              <w:divBdr>
                                <w:top w:val="none" w:sz="0" w:space="0" w:color="auto"/>
                                <w:left w:val="none" w:sz="0" w:space="0" w:color="auto"/>
                                <w:bottom w:val="none" w:sz="0" w:space="0" w:color="auto"/>
                                <w:right w:val="none" w:sz="0" w:space="0" w:color="auto"/>
                              </w:divBdr>
                              <w:divsChild>
                                <w:div w:id="1791196133">
                                  <w:marLeft w:val="0"/>
                                  <w:marRight w:val="0"/>
                                  <w:marTop w:val="0"/>
                                  <w:marBottom w:val="0"/>
                                  <w:divBdr>
                                    <w:top w:val="none" w:sz="0" w:space="0" w:color="auto"/>
                                    <w:left w:val="none" w:sz="0" w:space="0" w:color="auto"/>
                                    <w:bottom w:val="none" w:sz="0" w:space="0" w:color="auto"/>
                                    <w:right w:val="none" w:sz="0" w:space="0" w:color="auto"/>
                                  </w:divBdr>
                                  <w:divsChild>
                                    <w:div w:id="1765569700">
                                      <w:marLeft w:val="0"/>
                                      <w:marRight w:val="0"/>
                                      <w:marTop w:val="0"/>
                                      <w:marBottom w:val="0"/>
                                      <w:divBdr>
                                        <w:top w:val="none" w:sz="0" w:space="0" w:color="auto"/>
                                        <w:left w:val="none" w:sz="0" w:space="0" w:color="auto"/>
                                        <w:bottom w:val="none" w:sz="0" w:space="0" w:color="auto"/>
                                        <w:right w:val="none" w:sz="0" w:space="0" w:color="auto"/>
                                      </w:divBdr>
                                      <w:divsChild>
                                        <w:div w:id="1513454106">
                                          <w:marLeft w:val="0"/>
                                          <w:marRight w:val="0"/>
                                          <w:marTop w:val="0"/>
                                          <w:marBottom w:val="0"/>
                                          <w:divBdr>
                                            <w:top w:val="none" w:sz="0" w:space="0" w:color="auto"/>
                                            <w:left w:val="none" w:sz="0" w:space="0" w:color="auto"/>
                                            <w:bottom w:val="none" w:sz="0" w:space="0" w:color="auto"/>
                                            <w:right w:val="none" w:sz="0" w:space="0" w:color="auto"/>
                                          </w:divBdr>
                                          <w:divsChild>
                                            <w:div w:id="1303266221">
                                              <w:marLeft w:val="0"/>
                                              <w:marRight w:val="0"/>
                                              <w:marTop w:val="0"/>
                                              <w:marBottom w:val="495"/>
                                              <w:divBdr>
                                                <w:top w:val="none" w:sz="0" w:space="0" w:color="auto"/>
                                                <w:left w:val="none" w:sz="0" w:space="0" w:color="auto"/>
                                                <w:bottom w:val="none" w:sz="0" w:space="0" w:color="auto"/>
                                                <w:right w:val="none" w:sz="0" w:space="0" w:color="auto"/>
                                              </w:divBdr>
                                              <w:divsChild>
                                                <w:div w:id="5374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91949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1104760">
      <w:bodyDiv w:val="1"/>
      <w:marLeft w:val="0"/>
      <w:marRight w:val="0"/>
      <w:marTop w:val="0"/>
      <w:marBottom w:val="0"/>
      <w:divBdr>
        <w:top w:val="none" w:sz="0" w:space="0" w:color="auto"/>
        <w:left w:val="none" w:sz="0" w:space="0" w:color="auto"/>
        <w:bottom w:val="none" w:sz="0" w:space="0" w:color="auto"/>
        <w:right w:val="none" w:sz="0" w:space="0" w:color="auto"/>
      </w:divBdr>
    </w:div>
    <w:div w:id="403726213">
      <w:bodyDiv w:val="1"/>
      <w:marLeft w:val="0"/>
      <w:marRight w:val="0"/>
      <w:marTop w:val="0"/>
      <w:marBottom w:val="0"/>
      <w:divBdr>
        <w:top w:val="none" w:sz="0" w:space="0" w:color="auto"/>
        <w:left w:val="none" w:sz="0" w:space="0" w:color="auto"/>
        <w:bottom w:val="none" w:sz="0" w:space="0" w:color="auto"/>
        <w:right w:val="none" w:sz="0" w:space="0" w:color="auto"/>
      </w:divBdr>
    </w:div>
    <w:div w:id="437718789">
      <w:bodyDiv w:val="1"/>
      <w:marLeft w:val="0"/>
      <w:marRight w:val="0"/>
      <w:marTop w:val="0"/>
      <w:marBottom w:val="0"/>
      <w:divBdr>
        <w:top w:val="none" w:sz="0" w:space="0" w:color="auto"/>
        <w:left w:val="none" w:sz="0" w:space="0" w:color="auto"/>
        <w:bottom w:val="none" w:sz="0" w:space="0" w:color="auto"/>
        <w:right w:val="none" w:sz="0" w:space="0" w:color="auto"/>
      </w:divBdr>
    </w:div>
    <w:div w:id="538013997">
      <w:bodyDiv w:val="1"/>
      <w:marLeft w:val="0"/>
      <w:marRight w:val="0"/>
      <w:marTop w:val="0"/>
      <w:marBottom w:val="0"/>
      <w:divBdr>
        <w:top w:val="none" w:sz="0" w:space="0" w:color="auto"/>
        <w:left w:val="none" w:sz="0" w:space="0" w:color="auto"/>
        <w:bottom w:val="none" w:sz="0" w:space="0" w:color="auto"/>
        <w:right w:val="none" w:sz="0" w:space="0" w:color="auto"/>
      </w:divBdr>
    </w:div>
    <w:div w:id="61356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0796274">
      <w:bodyDiv w:val="1"/>
      <w:marLeft w:val="0"/>
      <w:marRight w:val="0"/>
      <w:marTop w:val="0"/>
      <w:marBottom w:val="0"/>
      <w:divBdr>
        <w:top w:val="none" w:sz="0" w:space="0" w:color="auto"/>
        <w:left w:val="none" w:sz="0" w:space="0" w:color="auto"/>
        <w:bottom w:val="none" w:sz="0" w:space="0" w:color="auto"/>
        <w:right w:val="none" w:sz="0" w:space="0" w:color="auto"/>
      </w:divBdr>
    </w:div>
    <w:div w:id="1065300900">
      <w:bodyDiv w:val="1"/>
      <w:marLeft w:val="0"/>
      <w:marRight w:val="0"/>
      <w:marTop w:val="0"/>
      <w:marBottom w:val="0"/>
      <w:divBdr>
        <w:top w:val="none" w:sz="0" w:space="0" w:color="auto"/>
        <w:left w:val="none" w:sz="0" w:space="0" w:color="auto"/>
        <w:bottom w:val="none" w:sz="0" w:space="0" w:color="auto"/>
        <w:right w:val="none" w:sz="0" w:space="0" w:color="auto"/>
      </w:divBdr>
    </w:div>
    <w:div w:id="1095904676">
      <w:bodyDiv w:val="1"/>
      <w:marLeft w:val="0"/>
      <w:marRight w:val="0"/>
      <w:marTop w:val="0"/>
      <w:marBottom w:val="0"/>
      <w:divBdr>
        <w:top w:val="none" w:sz="0" w:space="0" w:color="auto"/>
        <w:left w:val="none" w:sz="0" w:space="0" w:color="auto"/>
        <w:bottom w:val="none" w:sz="0" w:space="0" w:color="auto"/>
        <w:right w:val="none" w:sz="0" w:space="0" w:color="auto"/>
      </w:divBdr>
    </w:div>
    <w:div w:id="1133138554">
      <w:bodyDiv w:val="1"/>
      <w:marLeft w:val="0"/>
      <w:marRight w:val="0"/>
      <w:marTop w:val="0"/>
      <w:marBottom w:val="0"/>
      <w:divBdr>
        <w:top w:val="none" w:sz="0" w:space="0" w:color="auto"/>
        <w:left w:val="none" w:sz="0" w:space="0" w:color="auto"/>
        <w:bottom w:val="none" w:sz="0" w:space="0" w:color="auto"/>
        <w:right w:val="none" w:sz="0" w:space="0" w:color="auto"/>
      </w:divBdr>
      <w:divsChild>
        <w:div w:id="1317686185">
          <w:marLeft w:val="0"/>
          <w:marRight w:val="0"/>
          <w:marTop w:val="0"/>
          <w:marBottom w:val="0"/>
          <w:divBdr>
            <w:top w:val="none" w:sz="0" w:space="0" w:color="auto"/>
            <w:left w:val="none" w:sz="0" w:space="0" w:color="auto"/>
            <w:bottom w:val="none" w:sz="0" w:space="0" w:color="auto"/>
            <w:right w:val="none" w:sz="0" w:space="0" w:color="auto"/>
          </w:divBdr>
          <w:divsChild>
            <w:div w:id="1211502345">
              <w:marLeft w:val="0"/>
              <w:marRight w:val="0"/>
              <w:marTop w:val="0"/>
              <w:marBottom w:val="0"/>
              <w:divBdr>
                <w:top w:val="none" w:sz="0" w:space="0" w:color="auto"/>
                <w:left w:val="none" w:sz="0" w:space="0" w:color="auto"/>
                <w:bottom w:val="none" w:sz="0" w:space="0" w:color="auto"/>
                <w:right w:val="none" w:sz="0" w:space="0" w:color="auto"/>
              </w:divBdr>
              <w:divsChild>
                <w:div w:id="476070595">
                  <w:marLeft w:val="0"/>
                  <w:marRight w:val="0"/>
                  <w:marTop w:val="0"/>
                  <w:marBottom w:val="0"/>
                  <w:divBdr>
                    <w:top w:val="none" w:sz="0" w:space="0" w:color="auto"/>
                    <w:left w:val="none" w:sz="0" w:space="0" w:color="auto"/>
                    <w:bottom w:val="none" w:sz="0" w:space="0" w:color="auto"/>
                    <w:right w:val="none" w:sz="0" w:space="0" w:color="auto"/>
                  </w:divBdr>
                  <w:divsChild>
                    <w:div w:id="1866555376">
                      <w:marLeft w:val="0"/>
                      <w:marRight w:val="0"/>
                      <w:marTop w:val="0"/>
                      <w:marBottom w:val="0"/>
                      <w:divBdr>
                        <w:top w:val="none" w:sz="0" w:space="0" w:color="auto"/>
                        <w:left w:val="none" w:sz="0" w:space="0" w:color="auto"/>
                        <w:bottom w:val="none" w:sz="0" w:space="0" w:color="auto"/>
                        <w:right w:val="none" w:sz="0" w:space="0" w:color="auto"/>
                      </w:divBdr>
                      <w:divsChild>
                        <w:div w:id="1936743156">
                          <w:marLeft w:val="0"/>
                          <w:marRight w:val="0"/>
                          <w:marTop w:val="0"/>
                          <w:marBottom w:val="0"/>
                          <w:divBdr>
                            <w:top w:val="none" w:sz="0" w:space="0" w:color="auto"/>
                            <w:left w:val="none" w:sz="0" w:space="0" w:color="auto"/>
                            <w:bottom w:val="none" w:sz="0" w:space="0" w:color="auto"/>
                            <w:right w:val="none" w:sz="0" w:space="0" w:color="auto"/>
                          </w:divBdr>
                          <w:divsChild>
                            <w:div w:id="1054045515">
                              <w:marLeft w:val="0"/>
                              <w:marRight w:val="0"/>
                              <w:marTop w:val="0"/>
                              <w:marBottom w:val="0"/>
                              <w:divBdr>
                                <w:top w:val="none" w:sz="0" w:space="0" w:color="auto"/>
                                <w:left w:val="none" w:sz="0" w:space="0" w:color="auto"/>
                                <w:bottom w:val="none" w:sz="0" w:space="0" w:color="auto"/>
                                <w:right w:val="none" w:sz="0" w:space="0" w:color="auto"/>
                              </w:divBdr>
                              <w:divsChild>
                                <w:div w:id="1274288622">
                                  <w:marLeft w:val="0"/>
                                  <w:marRight w:val="0"/>
                                  <w:marTop w:val="0"/>
                                  <w:marBottom w:val="0"/>
                                  <w:divBdr>
                                    <w:top w:val="none" w:sz="0" w:space="0" w:color="auto"/>
                                    <w:left w:val="none" w:sz="0" w:space="0" w:color="auto"/>
                                    <w:bottom w:val="none" w:sz="0" w:space="0" w:color="auto"/>
                                    <w:right w:val="none" w:sz="0" w:space="0" w:color="auto"/>
                                  </w:divBdr>
                                  <w:divsChild>
                                    <w:div w:id="1182932419">
                                      <w:marLeft w:val="0"/>
                                      <w:marRight w:val="0"/>
                                      <w:marTop w:val="0"/>
                                      <w:marBottom w:val="0"/>
                                      <w:divBdr>
                                        <w:top w:val="none" w:sz="0" w:space="0" w:color="auto"/>
                                        <w:left w:val="none" w:sz="0" w:space="0" w:color="auto"/>
                                        <w:bottom w:val="none" w:sz="0" w:space="0" w:color="auto"/>
                                        <w:right w:val="none" w:sz="0" w:space="0" w:color="auto"/>
                                      </w:divBdr>
                                      <w:divsChild>
                                        <w:div w:id="1962571426">
                                          <w:marLeft w:val="0"/>
                                          <w:marRight w:val="0"/>
                                          <w:marTop w:val="0"/>
                                          <w:marBottom w:val="0"/>
                                          <w:divBdr>
                                            <w:top w:val="none" w:sz="0" w:space="0" w:color="auto"/>
                                            <w:left w:val="none" w:sz="0" w:space="0" w:color="auto"/>
                                            <w:bottom w:val="none" w:sz="0" w:space="0" w:color="auto"/>
                                            <w:right w:val="none" w:sz="0" w:space="0" w:color="auto"/>
                                          </w:divBdr>
                                          <w:divsChild>
                                            <w:div w:id="1763912883">
                                              <w:marLeft w:val="0"/>
                                              <w:marRight w:val="0"/>
                                              <w:marTop w:val="0"/>
                                              <w:marBottom w:val="495"/>
                                              <w:divBdr>
                                                <w:top w:val="none" w:sz="0" w:space="0" w:color="auto"/>
                                                <w:left w:val="none" w:sz="0" w:space="0" w:color="auto"/>
                                                <w:bottom w:val="none" w:sz="0" w:space="0" w:color="auto"/>
                                                <w:right w:val="none" w:sz="0" w:space="0" w:color="auto"/>
                                              </w:divBdr>
                                              <w:divsChild>
                                                <w:div w:id="1496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932532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994332">
      <w:bodyDiv w:val="1"/>
      <w:marLeft w:val="0"/>
      <w:marRight w:val="0"/>
      <w:marTop w:val="0"/>
      <w:marBottom w:val="0"/>
      <w:divBdr>
        <w:top w:val="none" w:sz="0" w:space="0" w:color="auto"/>
        <w:left w:val="none" w:sz="0" w:space="0" w:color="auto"/>
        <w:bottom w:val="none" w:sz="0" w:space="0" w:color="auto"/>
        <w:right w:val="none" w:sz="0" w:space="0" w:color="auto"/>
      </w:divBdr>
    </w:div>
    <w:div w:id="1523669860">
      <w:bodyDiv w:val="1"/>
      <w:marLeft w:val="0"/>
      <w:marRight w:val="0"/>
      <w:marTop w:val="0"/>
      <w:marBottom w:val="0"/>
      <w:divBdr>
        <w:top w:val="none" w:sz="0" w:space="0" w:color="auto"/>
        <w:left w:val="none" w:sz="0" w:space="0" w:color="auto"/>
        <w:bottom w:val="none" w:sz="0" w:space="0" w:color="auto"/>
        <w:right w:val="none" w:sz="0" w:space="0" w:color="auto"/>
      </w:divBdr>
    </w:div>
    <w:div w:id="1790661772">
      <w:bodyDiv w:val="1"/>
      <w:marLeft w:val="0"/>
      <w:marRight w:val="0"/>
      <w:marTop w:val="0"/>
      <w:marBottom w:val="0"/>
      <w:divBdr>
        <w:top w:val="none" w:sz="0" w:space="0" w:color="auto"/>
        <w:left w:val="none" w:sz="0" w:space="0" w:color="auto"/>
        <w:bottom w:val="none" w:sz="0" w:space="0" w:color="auto"/>
        <w:right w:val="none" w:sz="0" w:space="0" w:color="auto"/>
      </w:divBdr>
    </w:div>
    <w:div w:id="1809322158">
      <w:bodyDiv w:val="1"/>
      <w:marLeft w:val="0"/>
      <w:marRight w:val="0"/>
      <w:marTop w:val="0"/>
      <w:marBottom w:val="0"/>
      <w:divBdr>
        <w:top w:val="none" w:sz="0" w:space="0" w:color="auto"/>
        <w:left w:val="none" w:sz="0" w:space="0" w:color="auto"/>
        <w:bottom w:val="none" w:sz="0" w:space="0" w:color="auto"/>
        <w:right w:val="none" w:sz="0" w:space="0" w:color="auto"/>
      </w:divBdr>
    </w:div>
    <w:div w:id="1813598503">
      <w:bodyDiv w:val="1"/>
      <w:marLeft w:val="0"/>
      <w:marRight w:val="0"/>
      <w:marTop w:val="0"/>
      <w:marBottom w:val="0"/>
      <w:divBdr>
        <w:top w:val="none" w:sz="0" w:space="0" w:color="auto"/>
        <w:left w:val="none" w:sz="0" w:space="0" w:color="auto"/>
        <w:bottom w:val="none" w:sz="0" w:space="0" w:color="auto"/>
        <w:right w:val="none" w:sz="0" w:space="0" w:color="auto"/>
      </w:divBdr>
      <w:divsChild>
        <w:div w:id="1046299008">
          <w:marLeft w:val="0"/>
          <w:marRight w:val="0"/>
          <w:marTop w:val="0"/>
          <w:marBottom w:val="60"/>
          <w:divBdr>
            <w:top w:val="none" w:sz="0" w:space="0" w:color="auto"/>
            <w:left w:val="none" w:sz="0" w:space="0" w:color="auto"/>
            <w:bottom w:val="none" w:sz="0" w:space="0" w:color="auto"/>
            <w:right w:val="none" w:sz="0" w:space="0" w:color="auto"/>
          </w:divBdr>
          <w:divsChild>
            <w:div w:id="2144224286">
              <w:marLeft w:val="90"/>
              <w:marRight w:val="0"/>
              <w:marTop w:val="0"/>
              <w:marBottom w:val="0"/>
              <w:divBdr>
                <w:top w:val="single" w:sz="6" w:space="5" w:color="E8E8E8"/>
                <w:left w:val="single" w:sz="6" w:space="7" w:color="E8E8E8"/>
                <w:bottom w:val="single" w:sz="6" w:space="5" w:color="E8E8E8"/>
                <w:right w:val="single" w:sz="6" w:space="7" w:color="E8E8E8"/>
              </w:divBdr>
              <w:divsChild>
                <w:div w:id="254821471">
                  <w:marLeft w:val="0"/>
                  <w:marRight w:val="0"/>
                  <w:marTop w:val="0"/>
                  <w:marBottom w:val="0"/>
                  <w:divBdr>
                    <w:top w:val="none" w:sz="0" w:space="0" w:color="auto"/>
                    <w:left w:val="none" w:sz="0" w:space="0" w:color="auto"/>
                    <w:bottom w:val="none" w:sz="0" w:space="0" w:color="auto"/>
                    <w:right w:val="none" w:sz="0" w:space="0" w:color="auto"/>
                  </w:divBdr>
                  <w:divsChild>
                    <w:div w:id="96346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85232">
          <w:marLeft w:val="0"/>
          <w:marRight w:val="0"/>
          <w:marTop w:val="150"/>
          <w:marBottom w:val="60"/>
          <w:divBdr>
            <w:top w:val="none" w:sz="0" w:space="0" w:color="auto"/>
            <w:left w:val="none" w:sz="0" w:space="0" w:color="auto"/>
            <w:bottom w:val="none" w:sz="0" w:space="0" w:color="auto"/>
            <w:right w:val="none" w:sz="0" w:space="0" w:color="auto"/>
          </w:divBdr>
          <w:divsChild>
            <w:div w:id="1018897803">
              <w:marLeft w:val="90"/>
              <w:marRight w:val="0"/>
              <w:marTop w:val="0"/>
              <w:marBottom w:val="0"/>
              <w:divBdr>
                <w:top w:val="single" w:sz="6" w:space="5" w:color="E8E8E8"/>
                <w:left w:val="single" w:sz="6" w:space="7" w:color="E8E8E8"/>
                <w:bottom w:val="single" w:sz="6" w:space="5" w:color="E8E8E8"/>
                <w:right w:val="single" w:sz="6" w:space="7" w:color="E8E8E8"/>
              </w:divBdr>
              <w:divsChild>
                <w:div w:id="974220697">
                  <w:marLeft w:val="0"/>
                  <w:marRight w:val="0"/>
                  <w:marTop w:val="0"/>
                  <w:marBottom w:val="0"/>
                  <w:divBdr>
                    <w:top w:val="none" w:sz="0" w:space="0" w:color="auto"/>
                    <w:left w:val="none" w:sz="0" w:space="0" w:color="auto"/>
                    <w:bottom w:val="none" w:sz="0" w:space="0" w:color="auto"/>
                    <w:right w:val="none" w:sz="0" w:space="0" w:color="auto"/>
                  </w:divBdr>
                  <w:divsChild>
                    <w:div w:id="1300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726474">
      <w:bodyDiv w:val="1"/>
      <w:marLeft w:val="0"/>
      <w:marRight w:val="0"/>
      <w:marTop w:val="0"/>
      <w:marBottom w:val="0"/>
      <w:divBdr>
        <w:top w:val="none" w:sz="0" w:space="0" w:color="auto"/>
        <w:left w:val="none" w:sz="0" w:space="0" w:color="auto"/>
        <w:bottom w:val="none" w:sz="0" w:space="0" w:color="auto"/>
        <w:right w:val="none" w:sz="0" w:space="0" w:color="auto"/>
      </w:divBdr>
    </w:div>
    <w:div w:id="1882129190">
      <w:bodyDiv w:val="1"/>
      <w:marLeft w:val="0"/>
      <w:marRight w:val="0"/>
      <w:marTop w:val="0"/>
      <w:marBottom w:val="0"/>
      <w:divBdr>
        <w:top w:val="none" w:sz="0" w:space="0" w:color="auto"/>
        <w:left w:val="none" w:sz="0" w:space="0" w:color="auto"/>
        <w:bottom w:val="none" w:sz="0" w:space="0" w:color="auto"/>
        <w:right w:val="none" w:sz="0" w:space="0" w:color="auto"/>
      </w:divBdr>
    </w:div>
    <w:div w:id="188837654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23699-58A5-40B4-801A-0604002A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3</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576</cp:revision>
  <cp:lastPrinted>2009-04-22T07:01:00Z</cp:lastPrinted>
  <dcterms:created xsi:type="dcterms:W3CDTF">2020-10-23T03:50:00Z</dcterms:created>
  <dcterms:modified xsi:type="dcterms:W3CDTF">2021-01-15T06:00:00Z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(3)bou593Ei1eS4ipEfWb2pNLOZ8qz1LxUmypaRxrdKGL+6tsAY7HRNlgpMTCenNmYSF5nPwUlw
Nbfd4laeeipisX07Dz1Gi6WZL6wnec2ecDCyFG63D3auRUruDvOI5LZ44U8JgzoMoYSnz46a
/+jKxGfjv1RPrcHmY9ralXWjYJyRGOesHN4+TaJyfdHRISrprDFc6ffVsyGZLoIzZxulXgKW
Geito6K9RhByAYZu6a</vt:lpwstr>
  </property>
  <property fmtid="{D5CDD505-2E9C-101B-9397-08002B2CF9AE}" pid="17" name="_2015_ms_pID_7253431">
    <vt:lpwstr>NqZoLj45SF/ABrQ6mQ/tWunDNw078rTWwHWOmq38D594OrRU4P6M5O
+GH0ueT2mXmYxcsjyt9Uv4ZH6C/NP/THaQeBFOSq/8cM+HkCgxPmQtTrAZdjdOtfNmRJmuL9
b7sMPLue+R3oHr9FETl65WtrxBGsOsVO3jFrr5fNN8UzC/yWu9oYeTYyh5Rc7t78it+cUytd
D4DdDpvbgll/RpnqBbO+5JmO1lM9fqGTStIc</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